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64CAE7" w14:textId="77777777" w:rsidR="007F594F" w:rsidRDefault="00000000">
      <w:pPr>
        <w:widowControl w:val="0"/>
        <w:autoSpaceDE w:val="0"/>
        <w:autoSpaceDN w:val="0"/>
        <w:adjustRightInd w:val="0"/>
        <w:spacing w:after="0" w:line="240" w:lineRule="auto"/>
        <w:jc w:val="center"/>
        <w:rPr>
          <w:rFonts w:eastAsia="Times New Roman"/>
        </w:rPr>
      </w:pPr>
      <w:r>
        <w:rPr>
          <w:rFonts w:eastAsia="Times New Roman"/>
        </w:rPr>
        <w:object w:dxaOrig="990" w:dyaOrig="1170" w14:anchorId="27F521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58.8pt" o:ole="" filled="t">
            <v:fill color2="black"/>
            <v:imagedata r:id="rId6" o:title=""/>
          </v:shape>
          <o:OLEObject Type="Embed" ProgID="Word.Picture.8" ShapeID="_x0000_i1025" DrawAspect="Content" ObjectID="_1848654501" r:id="rId7"/>
        </w:object>
      </w:r>
    </w:p>
    <w:p w14:paraId="75C8DACE" w14:textId="77777777" w:rsidR="007F594F" w:rsidRDefault="00000000">
      <w:pPr>
        <w:suppressAutoHyphen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РЕСПУБЛИКА КРЫМ</w:t>
      </w:r>
    </w:p>
    <w:p w14:paraId="357EF757" w14:textId="77777777" w:rsidR="007F594F" w:rsidRDefault="00000000">
      <w:pPr>
        <w:suppressAutoHyphen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НИЖНЕГОРСКИЙ РАЙОН</w:t>
      </w:r>
    </w:p>
    <w:p w14:paraId="62E38AA9" w14:textId="77777777" w:rsidR="007F594F" w:rsidRDefault="00000000">
      <w:pPr>
        <w:suppressAutoHyphen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УВАРОВСКИЙ СЕЛЬСКИЙ СОВЕТ</w:t>
      </w:r>
    </w:p>
    <w:p w14:paraId="4E4B6F3A" w14:textId="2AB04939" w:rsidR="007F594F" w:rsidRDefault="00000000">
      <w:pPr>
        <w:suppressAutoHyphen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 </w:t>
      </w:r>
      <w:r w:rsidR="00B91666">
        <w:rPr>
          <w:rFonts w:ascii="Times New Roman" w:eastAsia="Times New Roman" w:hAnsi="Times New Roman"/>
          <w:b/>
          <w:sz w:val="28"/>
          <w:szCs w:val="28"/>
        </w:rPr>
        <w:t>2</w:t>
      </w:r>
      <w:r w:rsidR="006967D0">
        <w:rPr>
          <w:rFonts w:ascii="Times New Roman" w:eastAsia="Times New Roman" w:hAnsi="Times New Roman"/>
          <w:b/>
          <w:sz w:val="28"/>
          <w:szCs w:val="28"/>
        </w:rPr>
        <w:t>3</w:t>
      </w:r>
      <w:r>
        <w:rPr>
          <w:rFonts w:ascii="Times New Roman" w:eastAsia="Times New Roman" w:hAnsi="Times New Roman"/>
          <w:b/>
          <w:sz w:val="28"/>
          <w:szCs w:val="28"/>
        </w:rPr>
        <w:t xml:space="preserve">-я сессия </w:t>
      </w:r>
      <w:r>
        <w:rPr>
          <w:rFonts w:ascii="Times New Roman" w:eastAsia="Times New Roman" w:hAnsi="Times New Roman"/>
          <w:b/>
          <w:sz w:val="28"/>
          <w:szCs w:val="28"/>
          <w:lang w:val="en-US"/>
        </w:rPr>
        <w:t>III</w:t>
      </w:r>
      <w:r>
        <w:rPr>
          <w:rFonts w:ascii="Times New Roman" w:eastAsia="Times New Roman" w:hAnsi="Times New Roman"/>
          <w:b/>
          <w:sz w:val="28"/>
          <w:szCs w:val="28"/>
        </w:rPr>
        <w:t xml:space="preserve"> созыва</w:t>
      </w:r>
    </w:p>
    <w:p w14:paraId="3EF6EB3F" w14:textId="77777777" w:rsidR="007F594F" w:rsidRDefault="007F594F">
      <w:pPr>
        <w:suppressAutoHyphens/>
        <w:spacing w:after="0" w:line="240" w:lineRule="auto"/>
        <w:jc w:val="center"/>
        <w:rPr>
          <w:rFonts w:ascii="Times New Roman" w:eastAsia="Times New Roman" w:hAnsi="Times New Roman"/>
          <w:b/>
          <w:sz w:val="28"/>
          <w:szCs w:val="28"/>
        </w:rPr>
      </w:pPr>
    </w:p>
    <w:p w14:paraId="524A6E5A" w14:textId="1CEDC7A3" w:rsidR="007F594F" w:rsidRDefault="00000000" w:rsidP="000D2A27">
      <w:pPr>
        <w:suppressAutoHyphen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РЕШЕНИЕ </w:t>
      </w:r>
    </w:p>
    <w:p w14:paraId="359E7B5F" w14:textId="2C0CA230" w:rsidR="00C678A2" w:rsidRDefault="00000000">
      <w:pPr>
        <w:suppressAutoHyphens/>
        <w:spacing w:after="0" w:line="240" w:lineRule="auto"/>
        <w:rPr>
          <w:rFonts w:ascii="Times New Roman" w:eastAsia="Times New Roman" w:hAnsi="Times New Roman"/>
          <w:b/>
          <w:sz w:val="28"/>
          <w:szCs w:val="28"/>
        </w:rPr>
      </w:pPr>
      <w:r>
        <w:rPr>
          <w:rFonts w:ascii="Times New Roman" w:eastAsia="Times New Roman" w:hAnsi="Times New Roman"/>
          <w:b/>
          <w:sz w:val="28"/>
          <w:szCs w:val="28"/>
        </w:rPr>
        <w:t xml:space="preserve">  </w:t>
      </w:r>
      <w:r w:rsidR="00B91666">
        <w:rPr>
          <w:rFonts w:ascii="Times New Roman" w:eastAsia="Times New Roman" w:hAnsi="Times New Roman"/>
          <w:b/>
          <w:sz w:val="28"/>
          <w:szCs w:val="28"/>
        </w:rPr>
        <w:t>20 августа</w:t>
      </w:r>
      <w:r>
        <w:rPr>
          <w:rFonts w:ascii="Times New Roman" w:eastAsia="Times New Roman" w:hAnsi="Times New Roman"/>
          <w:b/>
          <w:sz w:val="28"/>
          <w:szCs w:val="28"/>
        </w:rPr>
        <w:t xml:space="preserve"> 2026 года</w:t>
      </w:r>
      <w:r>
        <w:rPr>
          <w:rFonts w:ascii="Times New Roman" w:eastAsia="Times New Roman" w:hAnsi="Times New Roman"/>
          <w:b/>
          <w:sz w:val="28"/>
          <w:szCs w:val="28"/>
        </w:rPr>
        <w:tab/>
      </w:r>
      <w:r>
        <w:rPr>
          <w:rFonts w:ascii="Times New Roman" w:eastAsia="Times New Roman" w:hAnsi="Times New Roman"/>
          <w:b/>
          <w:sz w:val="28"/>
          <w:szCs w:val="28"/>
        </w:rPr>
        <w:tab/>
      </w:r>
      <w:r w:rsidR="00C678A2">
        <w:rPr>
          <w:rFonts w:ascii="Times New Roman" w:eastAsia="Times New Roman" w:hAnsi="Times New Roman"/>
          <w:b/>
          <w:sz w:val="28"/>
          <w:szCs w:val="28"/>
        </w:rPr>
        <w:t xml:space="preserve">                                                            №6</w:t>
      </w:r>
      <w:r>
        <w:rPr>
          <w:rFonts w:ascii="Times New Roman" w:eastAsia="Times New Roman" w:hAnsi="Times New Roman"/>
          <w:b/>
          <w:sz w:val="28"/>
          <w:szCs w:val="28"/>
        </w:rPr>
        <w:tab/>
      </w:r>
      <w:r>
        <w:rPr>
          <w:rFonts w:ascii="Times New Roman" w:eastAsia="Times New Roman" w:hAnsi="Times New Roman"/>
          <w:b/>
          <w:sz w:val="28"/>
          <w:szCs w:val="28"/>
        </w:rPr>
        <w:tab/>
      </w:r>
    </w:p>
    <w:p w14:paraId="6AF459C9" w14:textId="23CE08BC" w:rsidR="000D2A27" w:rsidRDefault="00000000">
      <w:pPr>
        <w:suppressAutoHyphens/>
        <w:spacing w:after="0" w:line="240" w:lineRule="auto"/>
        <w:rPr>
          <w:rFonts w:ascii="Times New Roman" w:eastAsia="Times New Roman" w:hAnsi="Times New Roman"/>
          <w:b/>
          <w:sz w:val="28"/>
          <w:szCs w:val="28"/>
        </w:rPr>
      </w:pPr>
      <w:r>
        <w:rPr>
          <w:rFonts w:ascii="Times New Roman" w:eastAsia="Times New Roman" w:hAnsi="Times New Roman"/>
          <w:b/>
          <w:sz w:val="28"/>
          <w:szCs w:val="28"/>
        </w:rPr>
        <w:t>с. Уваровка</w:t>
      </w:r>
    </w:p>
    <w:p w14:paraId="70B69F7E" w14:textId="35A2C6E3" w:rsidR="007F594F" w:rsidRPr="000D2A27" w:rsidRDefault="00000000" w:rsidP="000D2A27">
      <w:pPr>
        <w:pStyle w:val="ConsPlusTitle"/>
        <w:tabs>
          <w:tab w:val="left" w:pos="6096"/>
        </w:tabs>
        <w:ind w:right="4251"/>
        <w:jc w:val="both"/>
        <w:rPr>
          <w:rFonts w:ascii="Times New Roman" w:hAnsi="Times New Roman" w:cs="Times New Roman"/>
          <w:sz w:val="28"/>
          <w:szCs w:val="28"/>
          <w:lang w:eastAsia="en-US"/>
        </w:rPr>
      </w:pPr>
      <w:r>
        <w:rPr>
          <w:rFonts w:ascii="Times New Roman" w:hAnsi="Times New Roman" w:cs="Times New Roman"/>
          <w:sz w:val="28"/>
          <w:szCs w:val="28"/>
          <w:lang w:eastAsia="en-US"/>
        </w:rPr>
        <w:t>Об утверждении Порядка поощрения муниципальной управленческой команды администрации Уваровского сельского поселения Нижнегорского района Республики Крым в 2026 году</w:t>
      </w:r>
    </w:p>
    <w:p w14:paraId="2911904C" w14:textId="032081B2" w:rsidR="007F594F" w:rsidRDefault="00000000" w:rsidP="000D2A27">
      <w:pPr>
        <w:spacing w:line="240" w:lineRule="auto"/>
        <w:ind w:right="-1"/>
        <w:jc w:val="both"/>
        <w:rPr>
          <w:rFonts w:ascii="Times New Roman" w:eastAsia="Times New Roman" w:hAnsi="Times New Roman"/>
          <w:color w:val="2C2D2E"/>
          <w:sz w:val="28"/>
          <w:szCs w:val="28"/>
          <w:lang w:eastAsia="ru-RU"/>
        </w:rPr>
      </w:pPr>
      <w:r>
        <w:rPr>
          <w:rFonts w:ascii="Times New Roman" w:hAnsi="Times New Roman"/>
          <w:sz w:val="28"/>
          <w:szCs w:val="28"/>
          <w:shd w:val="clear" w:color="auto" w:fill="FFFFFF"/>
        </w:rPr>
        <w:t xml:space="preserve">          В соответствии с Бюджетным кодексом Российской Федерации, Указом Президента Российской Федерации от 04.02.2021 No 68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субъекта Российской Федерации», Законом Республики Крым от 16.09.2014 No 76-ЗРК «О муниципальной службе в Республике Крым», Законом Республики Крым «О межбюджетных отношениях в Республике Крым» от 28.11.2014 №16-ЗРК/2014</w:t>
      </w:r>
      <w:r w:rsidRPr="000D2A27">
        <w:rPr>
          <w:rFonts w:ascii="Times New Roman" w:hAnsi="Times New Roman"/>
          <w:sz w:val="28"/>
          <w:szCs w:val="28"/>
          <w:shd w:val="clear" w:color="auto" w:fill="FFFFFF" w:themeFill="background1"/>
        </w:rPr>
        <w:t>,  ст. 10 Закона Республики Крым от 28.11.2014 № 16-ЗРК/2014 «О межбюджетных отношениях в Республике Крым», Указом Главы Республики Крым от 30.06.2026 № 212-У/ДСП, постановлением Совета министров Республики Крым от 01.07.2026 № 393/ДСП, Уставом муниципального образования Нижнегорский район Республики Крым, Положением о бюджетном процессе в Нижнегорском районе Республики Крым, Порядком предоставления иных межбюджетных трансфертов из бюджета муниципального образования Нижнегорский район Республики Крым, источником финансового обеспечения, которых являются иные межбюджетные трансферты из бюджета Республики Крым, на поощрение в 2026 году муниципальных управленческих команд Нижнегорского района Республики Крым утвержденным решением № 1 31-й внеочередной сессии 3-го созыва Нижнегорского районного совета 29.07.2026</w:t>
      </w:r>
      <w:r w:rsidRPr="000D2A27">
        <w:rPr>
          <w:rFonts w:ascii="Times New Roman" w:hAnsi="Times New Roman"/>
          <w:spacing w:val="1"/>
          <w:sz w:val="28"/>
          <w:szCs w:val="28"/>
          <w:shd w:val="clear" w:color="auto" w:fill="FFFFFF" w:themeFill="background1"/>
        </w:rPr>
        <w:t>,</w:t>
      </w:r>
      <w:r>
        <w:rPr>
          <w:rFonts w:ascii="Times New Roman" w:hAnsi="Times New Roman"/>
          <w:spacing w:val="1"/>
          <w:sz w:val="28"/>
          <w:szCs w:val="28"/>
        </w:rPr>
        <w:t xml:space="preserve"> </w:t>
      </w:r>
      <w:r>
        <w:rPr>
          <w:rFonts w:ascii="Times New Roman" w:hAnsi="Times New Roman"/>
          <w:sz w:val="28"/>
          <w:szCs w:val="28"/>
        </w:rPr>
        <w:t>предусматривающего передачу межбюджетных трансфертов из районного бюджета бюджету сельского поселения на поощрение муниципальных управленческих команд</w:t>
      </w:r>
      <w:r>
        <w:rPr>
          <w:rFonts w:ascii="Times New Roman" w:hAnsi="Times New Roman"/>
          <w:spacing w:val="1"/>
          <w:sz w:val="28"/>
          <w:szCs w:val="28"/>
        </w:rPr>
        <w:t>»</w:t>
      </w:r>
      <w:r>
        <w:rPr>
          <w:rFonts w:ascii="Times New Roman" w:eastAsia="Times New Roman" w:hAnsi="Times New Roman"/>
          <w:color w:val="2C2D2E"/>
          <w:sz w:val="28"/>
          <w:szCs w:val="28"/>
          <w:lang w:eastAsia="ru-RU"/>
        </w:rPr>
        <w:t xml:space="preserve"> в 202</w:t>
      </w:r>
      <w:r w:rsidRPr="00B91666">
        <w:rPr>
          <w:rFonts w:ascii="Times New Roman" w:eastAsia="Times New Roman" w:hAnsi="Times New Roman"/>
          <w:color w:val="2C2D2E"/>
          <w:sz w:val="28"/>
          <w:szCs w:val="28"/>
          <w:lang w:eastAsia="ru-RU"/>
        </w:rPr>
        <w:t>6</w:t>
      </w:r>
      <w:r>
        <w:rPr>
          <w:rFonts w:ascii="Times New Roman" w:eastAsia="Times New Roman" w:hAnsi="Times New Roman"/>
          <w:color w:val="2C2D2E"/>
          <w:sz w:val="28"/>
          <w:szCs w:val="28"/>
          <w:lang w:eastAsia="ru-RU"/>
        </w:rPr>
        <w:t xml:space="preserve"> году</w:t>
      </w:r>
      <w:r>
        <w:rPr>
          <w:rFonts w:ascii="Times New Roman" w:eastAsia="Times New Roman" w:hAnsi="Times New Roman"/>
          <w:sz w:val="28"/>
          <w:szCs w:val="28"/>
          <w:lang w:eastAsia="ru-RU"/>
        </w:rPr>
        <w:t>;</w:t>
      </w:r>
      <w:r>
        <w:rPr>
          <w:rFonts w:ascii="Times New Roman" w:hAnsi="Times New Roman"/>
          <w:iCs/>
          <w:sz w:val="28"/>
          <w:szCs w:val="28"/>
        </w:rPr>
        <w:t xml:space="preserve">  </w:t>
      </w:r>
      <w:r>
        <w:rPr>
          <w:rFonts w:ascii="Times New Roman" w:hAnsi="Times New Roman"/>
          <w:sz w:val="28"/>
          <w:szCs w:val="28"/>
        </w:rPr>
        <w:t>Уставом муниципального образования Уваровское сельское поселение Нижнегорского района Республики Крым Уваровский сельский совет</w:t>
      </w:r>
      <w:r w:rsidR="000D2A27">
        <w:rPr>
          <w:rFonts w:ascii="Times New Roman" w:hAnsi="Times New Roman"/>
          <w:sz w:val="28"/>
          <w:szCs w:val="28"/>
        </w:rPr>
        <w:t>:</w:t>
      </w:r>
      <w:r>
        <w:rPr>
          <w:rFonts w:ascii="Times New Roman" w:hAnsi="Times New Roman"/>
          <w:sz w:val="28"/>
          <w:szCs w:val="28"/>
        </w:rPr>
        <w:t xml:space="preserve"> </w:t>
      </w:r>
    </w:p>
    <w:p w14:paraId="21D98043" w14:textId="77777777" w:rsidR="007F594F" w:rsidRDefault="00000000" w:rsidP="000D2A27">
      <w:pPr>
        <w:spacing w:after="0" w:line="240" w:lineRule="auto"/>
        <w:ind w:firstLine="709"/>
        <w:jc w:val="center"/>
        <w:rPr>
          <w:rFonts w:ascii="Times New Roman" w:hAnsi="Times New Roman"/>
          <w:b/>
          <w:bCs/>
          <w:spacing w:val="-7"/>
          <w:sz w:val="28"/>
          <w:szCs w:val="28"/>
          <w:lang w:val="uk-UA"/>
        </w:rPr>
      </w:pPr>
      <w:r>
        <w:rPr>
          <w:rFonts w:ascii="Times New Roman" w:hAnsi="Times New Roman"/>
          <w:b/>
          <w:bCs/>
          <w:spacing w:val="-7"/>
          <w:sz w:val="28"/>
          <w:szCs w:val="28"/>
          <w:lang w:val="uk-UA"/>
        </w:rPr>
        <w:t>РЕШИЛ:</w:t>
      </w:r>
    </w:p>
    <w:p w14:paraId="301A5D36" w14:textId="77777777" w:rsidR="007F594F" w:rsidRDefault="00000000">
      <w:pPr>
        <w:pStyle w:val="16"/>
        <w:shd w:val="clear" w:color="auto" w:fill="auto"/>
        <w:spacing w:before="0" w:line="240" w:lineRule="auto"/>
        <w:ind w:right="20" w:firstLine="709"/>
        <w:rPr>
          <w:sz w:val="28"/>
          <w:szCs w:val="28"/>
        </w:rPr>
      </w:pPr>
      <w:r>
        <w:rPr>
          <w:sz w:val="28"/>
          <w:szCs w:val="28"/>
        </w:rPr>
        <w:t>1. Утвердить Порядок поощрения муниципальной управленческой команды администрации Уваровского сельского поселения Нижнегорского района Республики Крым в 2026 году согласно приложению.</w:t>
      </w:r>
    </w:p>
    <w:p w14:paraId="7E76B668" w14:textId="77777777" w:rsidR="007F594F" w:rsidRDefault="00000000">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2. </w:t>
      </w:r>
      <w:bookmarkStart w:id="0" w:name="_Hlk91161634"/>
      <w:r>
        <w:rPr>
          <w:rFonts w:ascii="Times New Roman" w:hAnsi="Times New Roman"/>
          <w:sz w:val="28"/>
          <w:szCs w:val="28"/>
        </w:rPr>
        <w:t>Данное решение подлежит обнародованию на официальном Портале Правительства Республики Крым на странице Нижнегорский район (</w:t>
      </w:r>
      <w:proofErr w:type="spellStart"/>
      <w:r>
        <w:rPr>
          <w:rFonts w:ascii="Times New Roman" w:hAnsi="Times New Roman"/>
          <w:sz w:val="28"/>
          <w:szCs w:val="28"/>
          <w:lang w:val="en-US"/>
        </w:rPr>
        <w:t>nijno</w:t>
      </w:r>
      <w:proofErr w:type="spellEnd"/>
      <w:r>
        <w:rPr>
          <w:rFonts w:ascii="Times New Roman" w:hAnsi="Times New Roman"/>
          <w:sz w:val="28"/>
          <w:szCs w:val="28"/>
        </w:rPr>
        <w:t>.</w:t>
      </w:r>
      <w:proofErr w:type="spellStart"/>
      <w:r>
        <w:rPr>
          <w:rFonts w:ascii="Times New Roman" w:hAnsi="Times New Roman"/>
          <w:sz w:val="28"/>
          <w:szCs w:val="28"/>
          <w:lang w:val="en-US"/>
        </w:rPr>
        <w:t>rk</w:t>
      </w:r>
      <w:proofErr w:type="spellEnd"/>
      <w:r>
        <w:rPr>
          <w:rFonts w:ascii="Times New Roman" w:hAnsi="Times New Roman"/>
          <w:sz w:val="28"/>
          <w:szCs w:val="28"/>
        </w:rPr>
        <w:t>.</w:t>
      </w:r>
      <w:r>
        <w:rPr>
          <w:rFonts w:ascii="Times New Roman" w:hAnsi="Times New Roman"/>
          <w:sz w:val="28"/>
          <w:szCs w:val="28"/>
          <w:lang w:val="en-US"/>
        </w:rPr>
        <w:t>gov</w:t>
      </w:r>
      <w:r>
        <w:rPr>
          <w:rFonts w:ascii="Times New Roman" w:hAnsi="Times New Roman"/>
          <w:sz w:val="28"/>
          <w:szCs w:val="28"/>
        </w:rPr>
        <w:t>.</w:t>
      </w:r>
      <w:proofErr w:type="spellStart"/>
      <w:r>
        <w:rPr>
          <w:rFonts w:ascii="Times New Roman" w:hAnsi="Times New Roman"/>
          <w:sz w:val="28"/>
          <w:szCs w:val="28"/>
          <w:lang w:val="en-US"/>
        </w:rPr>
        <w:t>ru</w:t>
      </w:r>
      <w:proofErr w:type="spellEnd"/>
      <w:r>
        <w:rPr>
          <w:rFonts w:ascii="Times New Roman" w:hAnsi="Times New Roman"/>
          <w:sz w:val="28"/>
          <w:szCs w:val="28"/>
        </w:rPr>
        <w:t>) в разделе «Муниципальные образования района», подраздел «Уваровское сельское поселение»</w:t>
      </w:r>
      <w:bookmarkEnd w:id="0"/>
      <w:r>
        <w:rPr>
          <w:rFonts w:ascii="Times New Roman" w:hAnsi="Times New Roman"/>
          <w:sz w:val="28"/>
          <w:szCs w:val="28"/>
        </w:rPr>
        <w:t xml:space="preserve"> и</w:t>
      </w:r>
      <w:r>
        <w:rPr>
          <w:sz w:val="28"/>
          <w:szCs w:val="28"/>
        </w:rPr>
        <w:t xml:space="preserve"> </w:t>
      </w:r>
      <w:r>
        <w:rPr>
          <w:rFonts w:ascii="Times New Roman" w:hAnsi="Times New Roman"/>
          <w:sz w:val="28"/>
          <w:szCs w:val="28"/>
        </w:rPr>
        <w:t>на информационном стенде Уваровского сельского совета Нижнегорского района Республики Крым по адресу: Нижнегорский район, с. Уваровка, ул. Кирова,18.</w:t>
      </w:r>
    </w:p>
    <w:p w14:paraId="2B40B329" w14:textId="77777777" w:rsidR="007F594F" w:rsidRDefault="00000000">
      <w:pPr>
        <w:spacing w:after="0" w:line="240" w:lineRule="auto"/>
        <w:ind w:firstLine="709"/>
        <w:jc w:val="both"/>
        <w:rPr>
          <w:rFonts w:ascii="Times New Roman" w:hAnsi="Times New Roman"/>
          <w:sz w:val="28"/>
          <w:szCs w:val="28"/>
        </w:rPr>
      </w:pPr>
      <w:r>
        <w:rPr>
          <w:rFonts w:ascii="Times New Roman" w:hAnsi="Times New Roman"/>
          <w:sz w:val="28"/>
          <w:szCs w:val="28"/>
        </w:rPr>
        <w:t>3. Настоящее решение вступает в силу с момента его подписания.</w:t>
      </w:r>
    </w:p>
    <w:p w14:paraId="6C25FDA4" w14:textId="77777777" w:rsidR="007F594F" w:rsidRDefault="00000000">
      <w:pPr>
        <w:pStyle w:val="ConsPlusNormal"/>
        <w:ind w:firstLine="709"/>
        <w:jc w:val="both"/>
        <w:rPr>
          <w:rFonts w:ascii="Times New Roman" w:hAnsi="Times New Roman"/>
          <w:sz w:val="28"/>
          <w:szCs w:val="28"/>
        </w:rPr>
      </w:pPr>
      <w:r>
        <w:rPr>
          <w:rFonts w:ascii="Times New Roman" w:hAnsi="Times New Roman"/>
          <w:sz w:val="28"/>
          <w:szCs w:val="28"/>
        </w:rPr>
        <w:t>4. Контроль за исполнением настоящего решения оставляю за собой.</w:t>
      </w:r>
    </w:p>
    <w:p w14:paraId="08805CF1" w14:textId="77777777" w:rsidR="007F594F" w:rsidRDefault="007F594F">
      <w:pPr>
        <w:widowControl w:val="0"/>
        <w:spacing w:after="0" w:line="240" w:lineRule="auto"/>
        <w:jc w:val="both"/>
        <w:rPr>
          <w:rFonts w:ascii="Times New Roman" w:hAnsi="Times New Roman"/>
          <w:sz w:val="28"/>
          <w:szCs w:val="28"/>
          <w:lang w:eastAsia="ru-RU"/>
        </w:rPr>
      </w:pPr>
    </w:p>
    <w:p w14:paraId="3F7A2D71" w14:textId="77777777" w:rsidR="007F594F" w:rsidRDefault="00000000">
      <w:pPr>
        <w:widowControl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Председатель Уваровского</w:t>
      </w:r>
    </w:p>
    <w:p w14:paraId="4D2E221D" w14:textId="77777777" w:rsidR="007F594F" w:rsidRDefault="00000000">
      <w:pPr>
        <w:widowControl w:val="0"/>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сельского совета - глава администрации </w:t>
      </w:r>
    </w:p>
    <w:p w14:paraId="7DDF991C" w14:textId="77777777" w:rsidR="007F594F" w:rsidRDefault="00000000">
      <w:pPr>
        <w:widowControl w:val="0"/>
        <w:spacing w:after="0" w:line="240" w:lineRule="auto"/>
        <w:jc w:val="both"/>
        <w:rPr>
          <w:rFonts w:ascii="Times New Roman" w:hAnsi="Times New Roman"/>
          <w:sz w:val="28"/>
          <w:szCs w:val="28"/>
          <w:lang w:eastAsia="ru-RU"/>
        </w:rPr>
        <w:sectPr w:rsidR="007F594F">
          <w:pgSz w:w="11906" w:h="16838"/>
          <w:pgMar w:top="851" w:right="567" w:bottom="1134" w:left="1134" w:header="709" w:footer="709" w:gutter="0"/>
          <w:cols w:space="708"/>
          <w:docGrid w:linePitch="360"/>
        </w:sectPr>
      </w:pPr>
      <w:r>
        <w:rPr>
          <w:rFonts w:ascii="Times New Roman" w:hAnsi="Times New Roman"/>
          <w:sz w:val="28"/>
          <w:szCs w:val="28"/>
          <w:lang w:eastAsia="ru-RU"/>
        </w:rPr>
        <w:t>Уваровского сельского поселения</w:t>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t xml:space="preserve">             </w:t>
      </w:r>
      <w:proofErr w:type="spellStart"/>
      <w:r>
        <w:rPr>
          <w:rFonts w:ascii="Times New Roman" w:hAnsi="Times New Roman"/>
          <w:sz w:val="28"/>
          <w:szCs w:val="28"/>
          <w:lang w:eastAsia="ru-RU"/>
        </w:rPr>
        <w:t>В.А.Звязка</w:t>
      </w:r>
      <w:proofErr w:type="spellEnd"/>
    </w:p>
    <w:p w14:paraId="0601BA91" w14:textId="77777777" w:rsidR="007F594F" w:rsidRDefault="00000000">
      <w:pPr>
        <w:spacing w:after="0"/>
        <w:ind w:left="5954"/>
        <w:jc w:val="right"/>
        <w:rPr>
          <w:rFonts w:ascii="Times New Roman" w:hAnsi="Times New Roman"/>
          <w:sz w:val="20"/>
          <w:szCs w:val="20"/>
        </w:rPr>
      </w:pPr>
      <w:r>
        <w:rPr>
          <w:rFonts w:ascii="Times New Roman" w:hAnsi="Times New Roman"/>
          <w:sz w:val="20"/>
          <w:szCs w:val="20"/>
        </w:rPr>
        <w:lastRenderedPageBreak/>
        <w:t>Приложение</w:t>
      </w:r>
    </w:p>
    <w:p w14:paraId="0B5EF5AA" w14:textId="77777777" w:rsidR="007F594F" w:rsidRDefault="00000000">
      <w:pPr>
        <w:pStyle w:val="16"/>
        <w:shd w:val="clear" w:color="auto" w:fill="auto"/>
        <w:spacing w:before="0" w:line="240" w:lineRule="auto"/>
        <w:ind w:left="5954"/>
        <w:jc w:val="right"/>
        <w:rPr>
          <w:sz w:val="20"/>
          <w:szCs w:val="20"/>
        </w:rPr>
      </w:pPr>
      <w:r>
        <w:rPr>
          <w:sz w:val="20"/>
          <w:szCs w:val="20"/>
        </w:rPr>
        <w:t xml:space="preserve">к решению Уваровского сельского совета Нижнегорского </w:t>
      </w:r>
    </w:p>
    <w:p w14:paraId="55033BF2" w14:textId="77777777" w:rsidR="007F594F" w:rsidRDefault="00000000">
      <w:pPr>
        <w:pStyle w:val="16"/>
        <w:shd w:val="clear" w:color="auto" w:fill="auto"/>
        <w:spacing w:before="0" w:line="240" w:lineRule="auto"/>
        <w:ind w:left="5954"/>
        <w:jc w:val="right"/>
        <w:rPr>
          <w:sz w:val="20"/>
          <w:szCs w:val="20"/>
        </w:rPr>
      </w:pPr>
      <w:r>
        <w:rPr>
          <w:sz w:val="20"/>
          <w:szCs w:val="20"/>
        </w:rPr>
        <w:t>района Республики Крым</w:t>
      </w:r>
    </w:p>
    <w:p w14:paraId="781F8DCD" w14:textId="05C0FBDE" w:rsidR="007F594F" w:rsidRDefault="00000000">
      <w:pPr>
        <w:pStyle w:val="16"/>
        <w:shd w:val="clear" w:color="auto" w:fill="auto"/>
        <w:wordWrap w:val="0"/>
        <w:spacing w:before="0" w:line="240" w:lineRule="auto"/>
        <w:ind w:left="5954"/>
        <w:jc w:val="right"/>
        <w:rPr>
          <w:sz w:val="20"/>
          <w:szCs w:val="20"/>
        </w:rPr>
      </w:pPr>
      <w:r>
        <w:rPr>
          <w:sz w:val="20"/>
          <w:szCs w:val="20"/>
        </w:rPr>
        <w:t xml:space="preserve"> </w:t>
      </w:r>
      <w:proofErr w:type="gramStart"/>
      <w:r>
        <w:rPr>
          <w:sz w:val="20"/>
          <w:szCs w:val="20"/>
        </w:rPr>
        <w:t xml:space="preserve">от  </w:t>
      </w:r>
      <w:r w:rsidR="00B91666">
        <w:rPr>
          <w:sz w:val="20"/>
          <w:szCs w:val="20"/>
        </w:rPr>
        <w:t>20.08</w:t>
      </w:r>
      <w:r>
        <w:rPr>
          <w:sz w:val="20"/>
          <w:szCs w:val="20"/>
        </w:rPr>
        <w:t>.</w:t>
      </w:r>
      <w:r w:rsidR="00B91666">
        <w:rPr>
          <w:sz w:val="20"/>
          <w:szCs w:val="20"/>
        </w:rPr>
        <w:t>2</w:t>
      </w:r>
      <w:r>
        <w:rPr>
          <w:sz w:val="20"/>
          <w:szCs w:val="20"/>
        </w:rPr>
        <w:t>026</w:t>
      </w:r>
      <w:proofErr w:type="gramEnd"/>
      <w:r>
        <w:rPr>
          <w:sz w:val="20"/>
          <w:szCs w:val="20"/>
        </w:rPr>
        <w:t xml:space="preserve"> года № </w:t>
      </w:r>
      <w:r w:rsidR="00B91666">
        <w:rPr>
          <w:sz w:val="20"/>
          <w:szCs w:val="20"/>
        </w:rPr>
        <w:t>6</w:t>
      </w:r>
    </w:p>
    <w:p w14:paraId="6D8FD7F9" w14:textId="77777777" w:rsidR="007F594F" w:rsidRDefault="007F594F">
      <w:pPr>
        <w:pStyle w:val="16"/>
        <w:shd w:val="clear" w:color="auto" w:fill="auto"/>
        <w:spacing w:before="0" w:line="240" w:lineRule="auto"/>
        <w:ind w:firstLine="6804"/>
        <w:jc w:val="left"/>
        <w:rPr>
          <w:sz w:val="28"/>
          <w:szCs w:val="28"/>
        </w:rPr>
      </w:pPr>
    </w:p>
    <w:p w14:paraId="425D57E1" w14:textId="77777777" w:rsidR="007F594F" w:rsidRDefault="00000000">
      <w:pPr>
        <w:pStyle w:val="16"/>
        <w:shd w:val="clear" w:color="auto" w:fill="auto"/>
        <w:spacing w:before="0" w:line="240" w:lineRule="auto"/>
        <w:ind w:firstLine="709"/>
        <w:jc w:val="center"/>
        <w:rPr>
          <w:b/>
          <w:sz w:val="28"/>
          <w:szCs w:val="28"/>
        </w:rPr>
      </w:pPr>
      <w:r>
        <w:rPr>
          <w:b/>
          <w:sz w:val="28"/>
          <w:szCs w:val="28"/>
        </w:rPr>
        <w:t xml:space="preserve">Порядок </w:t>
      </w:r>
    </w:p>
    <w:p w14:paraId="12012649" w14:textId="77777777" w:rsidR="007F594F" w:rsidRDefault="00000000">
      <w:pPr>
        <w:pStyle w:val="16"/>
        <w:shd w:val="clear" w:color="auto" w:fill="auto"/>
        <w:spacing w:before="0" w:line="240" w:lineRule="auto"/>
        <w:ind w:firstLine="709"/>
        <w:jc w:val="center"/>
        <w:rPr>
          <w:b/>
          <w:sz w:val="28"/>
          <w:szCs w:val="28"/>
        </w:rPr>
      </w:pPr>
      <w:r>
        <w:rPr>
          <w:b/>
          <w:sz w:val="28"/>
          <w:szCs w:val="28"/>
        </w:rPr>
        <w:t xml:space="preserve">поощрения муниципальной управленческой команды администрации Уваровского сельского поселения Нижнегорского района Республики Крым в 2026 </w:t>
      </w:r>
      <w:proofErr w:type="gramStart"/>
      <w:r>
        <w:rPr>
          <w:b/>
          <w:sz w:val="28"/>
          <w:szCs w:val="28"/>
        </w:rPr>
        <w:t>году  (</w:t>
      </w:r>
      <w:proofErr w:type="gramEnd"/>
      <w:r>
        <w:rPr>
          <w:b/>
          <w:sz w:val="28"/>
          <w:szCs w:val="28"/>
        </w:rPr>
        <w:t>далее –Порядок)</w:t>
      </w:r>
    </w:p>
    <w:p w14:paraId="5126864D" w14:textId="77777777" w:rsidR="007F594F" w:rsidRDefault="007F594F">
      <w:pPr>
        <w:pStyle w:val="16"/>
        <w:shd w:val="clear" w:color="auto" w:fill="auto"/>
        <w:spacing w:before="0" w:line="240" w:lineRule="auto"/>
        <w:ind w:firstLine="709"/>
        <w:rPr>
          <w:sz w:val="28"/>
          <w:szCs w:val="28"/>
        </w:rPr>
      </w:pPr>
    </w:p>
    <w:p w14:paraId="4DFB1243" w14:textId="578B2D0B" w:rsidR="007F594F" w:rsidRDefault="00000000">
      <w:pPr>
        <w:shd w:val="clear" w:color="auto" w:fill="FFFFFF"/>
        <w:spacing w:after="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1. Настоящий Порядок разработан в соответствии с постановлением Совета</w:t>
      </w:r>
      <w:r>
        <w:rPr>
          <w:rFonts w:ascii="Times New Roman" w:eastAsia="Times New Roman" w:hAnsi="Times New Roman"/>
          <w:color w:val="000000"/>
          <w:sz w:val="28"/>
          <w:szCs w:val="28"/>
          <w:lang w:eastAsia="ru-RU"/>
        </w:rPr>
        <w:br/>
        <w:t>министров Республики Крым от 19 августа 2025 года No 497/ДСП «О вопросах поощрения в 202</w:t>
      </w:r>
      <w:r w:rsidRPr="00B91666">
        <w:rPr>
          <w:rFonts w:ascii="Times New Roman" w:eastAsia="Times New Roman" w:hAnsi="Times New Roman"/>
          <w:color w:val="000000"/>
          <w:sz w:val="28"/>
          <w:szCs w:val="28"/>
          <w:lang w:eastAsia="ru-RU"/>
        </w:rPr>
        <w:t>6</w:t>
      </w:r>
      <w:r>
        <w:rPr>
          <w:rFonts w:ascii="Times New Roman" w:eastAsia="Times New Roman" w:hAnsi="Times New Roman"/>
          <w:color w:val="000000"/>
          <w:sz w:val="28"/>
          <w:szCs w:val="28"/>
          <w:lang w:eastAsia="ru-RU"/>
        </w:rPr>
        <w:t xml:space="preserve"> году управленческой команды Республики Крым по достижению Республикой Крым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за 202</w:t>
      </w:r>
      <w:r w:rsidRPr="00B91666">
        <w:rPr>
          <w:rFonts w:ascii="Times New Roman" w:eastAsia="Times New Roman" w:hAnsi="Times New Roman"/>
          <w:color w:val="000000"/>
          <w:sz w:val="28"/>
          <w:szCs w:val="28"/>
          <w:lang w:eastAsia="ru-RU"/>
        </w:rPr>
        <w:t>5</w:t>
      </w:r>
      <w:r>
        <w:rPr>
          <w:rFonts w:ascii="Times New Roman" w:eastAsia="Times New Roman" w:hAnsi="Times New Roman"/>
          <w:color w:val="000000"/>
          <w:sz w:val="28"/>
          <w:szCs w:val="28"/>
          <w:lang w:eastAsia="ru-RU"/>
        </w:rPr>
        <w:t xml:space="preserve"> год» и устанавливает порядок, цели, правила, условия поощрения в 202</w:t>
      </w:r>
      <w:r w:rsidRPr="00B91666">
        <w:rPr>
          <w:rFonts w:ascii="Times New Roman" w:eastAsia="Times New Roman" w:hAnsi="Times New Roman"/>
          <w:color w:val="000000"/>
          <w:sz w:val="28"/>
          <w:szCs w:val="28"/>
          <w:lang w:eastAsia="ru-RU"/>
        </w:rPr>
        <w:t>6</w:t>
      </w:r>
      <w:r>
        <w:rPr>
          <w:rFonts w:ascii="Times New Roman" w:eastAsia="Times New Roman" w:hAnsi="Times New Roman"/>
          <w:color w:val="000000"/>
          <w:sz w:val="28"/>
          <w:szCs w:val="28"/>
          <w:lang w:eastAsia="ru-RU"/>
        </w:rPr>
        <w:t xml:space="preserve"> году муниципальной управленческой команды муниципального образования Уваровское сельское поселение Нижнегорского района Республики Крым.</w:t>
      </w:r>
      <w:r>
        <w:rPr>
          <w:rFonts w:ascii="Times New Roman" w:eastAsia="Times New Roman" w:hAnsi="Times New Roman"/>
          <w:color w:val="000000"/>
          <w:sz w:val="28"/>
          <w:szCs w:val="28"/>
          <w:lang w:eastAsia="ru-RU"/>
        </w:rPr>
        <w:br/>
        <w:t xml:space="preserve">     2. Под муниципальной управленческой командой муниципального образования</w:t>
      </w:r>
      <w:r>
        <w:rPr>
          <w:rFonts w:ascii="Times New Roman" w:eastAsia="Times New Roman" w:hAnsi="Times New Roman"/>
          <w:color w:val="000000"/>
          <w:sz w:val="28"/>
          <w:szCs w:val="28"/>
          <w:lang w:eastAsia="ru-RU"/>
        </w:rPr>
        <w:br/>
        <w:t>Уваровское сельское поселение Нижнегорского района Республики Крым (далее -</w:t>
      </w:r>
      <w:r>
        <w:rPr>
          <w:rFonts w:ascii="Times New Roman" w:eastAsia="Times New Roman" w:hAnsi="Times New Roman"/>
          <w:color w:val="000000"/>
          <w:sz w:val="28"/>
          <w:szCs w:val="28"/>
          <w:lang w:eastAsia="ru-RU"/>
        </w:rPr>
        <w:br/>
        <w:t>муниципальная управленческая команда) понимаются муниципальные служащие</w:t>
      </w:r>
      <w:r>
        <w:rPr>
          <w:rFonts w:ascii="Times New Roman" w:eastAsia="Times New Roman" w:hAnsi="Times New Roman"/>
          <w:color w:val="000000"/>
          <w:sz w:val="28"/>
          <w:szCs w:val="28"/>
          <w:lang w:eastAsia="ru-RU"/>
        </w:rPr>
        <w:br/>
        <w:t>администрации Уваровского сельского поселения Нижнегорского  района Республики Крым, в том числе органов администрации Уваровского сельского поселения со статусом юридического лица, и лица, замещающие в сельских советах муниципальные должности председателей сельских советов - глав администраций сельских поселений, деятельность которых способствовала достижению Республикой Крым значения (уровня) показателя эффективности деятельности «Доверие к власти (доверие к Президенту Российской Федерации, высшим должностным лицам (руководителям высших исполнительных органов государственной власти) субъектов Российской Федерации), уровень которого определяется в том числе посредством оценки общественного мнения в</w:t>
      </w:r>
      <w:r>
        <w:rPr>
          <w:rFonts w:ascii="Times New Roman" w:eastAsia="Times New Roman" w:hAnsi="Times New Roman"/>
          <w:color w:val="000000"/>
          <w:sz w:val="28"/>
          <w:szCs w:val="28"/>
          <w:lang w:eastAsia="ru-RU"/>
        </w:rPr>
        <w:br/>
        <w:t>отношении достижения в субъектах национальных целей развития Российской</w:t>
      </w:r>
      <w:r>
        <w:rPr>
          <w:rFonts w:ascii="Times New Roman" w:eastAsia="Times New Roman" w:hAnsi="Times New Roman"/>
          <w:color w:val="000000"/>
          <w:sz w:val="28"/>
          <w:szCs w:val="28"/>
          <w:lang w:eastAsia="ru-RU"/>
        </w:rPr>
        <w:br/>
        <w:t xml:space="preserve">Федерации)», утвержденного Указом Президента Российской Федерации от 4 февраля 2021 года №68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 (далее – показатель, Указ № 68 соответственно). Муниципальная управленческая команда муниципального образования </w:t>
      </w:r>
      <w:proofErr w:type="gramStart"/>
      <w:r>
        <w:rPr>
          <w:rFonts w:ascii="Times New Roman" w:eastAsia="Times New Roman" w:hAnsi="Times New Roman"/>
          <w:color w:val="000000"/>
          <w:sz w:val="28"/>
          <w:szCs w:val="28"/>
          <w:lang w:eastAsia="ru-RU"/>
        </w:rPr>
        <w:t>Уваровское  сельское</w:t>
      </w:r>
      <w:proofErr w:type="gramEnd"/>
      <w:r>
        <w:rPr>
          <w:rFonts w:ascii="Times New Roman" w:eastAsia="Times New Roman" w:hAnsi="Times New Roman"/>
          <w:color w:val="000000"/>
          <w:sz w:val="28"/>
          <w:szCs w:val="28"/>
          <w:lang w:eastAsia="ru-RU"/>
        </w:rPr>
        <w:t xml:space="preserve"> поселение является одной из муниципальных управленческих команд Республики Крым.</w:t>
      </w:r>
      <w:r>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lang w:eastAsia="ru-RU"/>
        </w:rPr>
        <w:lastRenderedPageBreak/>
        <w:t xml:space="preserve">     3. В перечень участников муниципальной управленческой команды подлежат</w:t>
      </w:r>
      <w:r>
        <w:rPr>
          <w:rFonts w:ascii="Times New Roman" w:eastAsia="Times New Roman" w:hAnsi="Times New Roman"/>
          <w:color w:val="000000"/>
          <w:sz w:val="28"/>
          <w:szCs w:val="28"/>
          <w:lang w:eastAsia="ru-RU"/>
        </w:rPr>
        <w:br/>
        <w:t>включению лица, указанные в пункте 2 настоящего Порядка, соответствующие</w:t>
      </w:r>
      <w:r>
        <w:rPr>
          <w:rFonts w:ascii="Times New Roman" w:eastAsia="Times New Roman" w:hAnsi="Times New Roman"/>
          <w:color w:val="000000"/>
          <w:sz w:val="28"/>
          <w:szCs w:val="28"/>
          <w:lang w:eastAsia="ru-RU"/>
        </w:rPr>
        <w:br/>
        <w:t xml:space="preserve">требованиям, изложенным в Постановлении Совета министров Республики Крым от </w:t>
      </w:r>
      <w:r w:rsidRPr="00B91666">
        <w:rPr>
          <w:rFonts w:ascii="Times New Roman" w:eastAsia="Times New Roman" w:hAnsi="Times New Roman"/>
          <w:color w:val="000000"/>
          <w:sz w:val="28"/>
          <w:szCs w:val="28"/>
          <w:lang w:eastAsia="ru-RU"/>
        </w:rPr>
        <w:t>01 июля</w:t>
      </w:r>
      <w:r>
        <w:rPr>
          <w:rFonts w:ascii="Times New Roman" w:eastAsia="Times New Roman" w:hAnsi="Times New Roman"/>
          <w:color w:val="000000"/>
          <w:sz w:val="28"/>
          <w:szCs w:val="28"/>
          <w:lang w:eastAsia="ru-RU"/>
        </w:rPr>
        <w:t xml:space="preserve"> 202</w:t>
      </w:r>
      <w:r w:rsidRPr="00B91666">
        <w:rPr>
          <w:rFonts w:ascii="Times New Roman" w:eastAsia="Times New Roman" w:hAnsi="Times New Roman"/>
          <w:color w:val="000000"/>
          <w:sz w:val="28"/>
          <w:szCs w:val="28"/>
          <w:lang w:eastAsia="ru-RU"/>
        </w:rPr>
        <w:t>6</w:t>
      </w:r>
      <w:r>
        <w:rPr>
          <w:rFonts w:ascii="Times New Roman" w:eastAsia="Times New Roman" w:hAnsi="Times New Roman"/>
          <w:color w:val="000000"/>
          <w:sz w:val="28"/>
          <w:szCs w:val="28"/>
          <w:lang w:eastAsia="ru-RU"/>
        </w:rPr>
        <w:t xml:space="preserve"> года № </w:t>
      </w:r>
      <w:r w:rsidRPr="00B91666">
        <w:rPr>
          <w:rFonts w:ascii="Times New Roman" w:eastAsia="Times New Roman" w:hAnsi="Times New Roman"/>
          <w:color w:val="000000"/>
          <w:sz w:val="28"/>
          <w:szCs w:val="28"/>
          <w:lang w:eastAsia="ru-RU"/>
        </w:rPr>
        <w:t>393</w:t>
      </w:r>
      <w:r>
        <w:rPr>
          <w:rFonts w:ascii="Times New Roman" w:eastAsia="Times New Roman" w:hAnsi="Times New Roman"/>
          <w:color w:val="000000"/>
          <w:sz w:val="28"/>
          <w:szCs w:val="28"/>
          <w:lang w:eastAsia="ru-RU"/>
        </w:rPr>
        <w:t xml:space="preserve">/ДСП). Участниками муниципальной управленческой команды </w:t>
      </w:r>
      <w:proofErr w:type="spellStart"/>
      <w:r>
        <w:rPr>
          <w:rFonts w:ascii="Times New Roman" w:eastAsia="Times New Roman" w:hAnsi="Times New Roman"/>
          <w:color w:val="000000"/>
          <w:sz w:val="28"/>
          <w:szCs w:val="28"/>
          <w:lang w:eastAsia="ru-RU"/>
        </w:rPr>
        <w:t>муниципаьного</w:t>
      </w:r>
      <w:proofErr w:type="spellEnd"/>
      <w:r>
        <w:rPr>
          <w:rFonts w:ascii="Times New Roman" w:eastAsia="Times New Roman" w:hAnsi="Times New Roman"/>
          <w:color w:val="000000"/>
          <w:sz w:val="28"/>
          <w:szCs w:val="28"/>
          <w:lang w:eastAsia="ru-RU"/>
        </w:rPr>
        <w:t xml:space="preserve"> образования Уваровское сельское поселение Нижнегорского района Республики Крым являются муниципальные служащие администрации Уваровского сельского поселения Нижнегорского района Республики Крым и председатель Уваровского сельского совета – глава администрации Уваровского сельского поселения Нижнегорского района Республики Крым, замещавшие на 1 января 202</w:t>
      </w:r>
      <w:r w:rsidRPr="00B91666">
        <w:rPr>
          <w:rFonts w:ascii="Times New Roman" w:eastAsia="Times New Roman" w:hAnsi="Times New Roman"/>
          <w:color w:val="000000"/>
          <w:sz w:val="28"/>
          <w:szCs w:val="28"/>
          <w:lang w:eastAsia="ru-RU"/>
        </w:rPr>
        <w:t>6</w:t>
      </w:r>
      <w:r>
        <w:rPr>
          <w:rFonts w:ascii="Times New Roman" w:eastAsia="Times New Roman" w:hAnsi="Times New Roman"/>
          <w:color w:val="000000"/>
          <w:sz w:val="28"/>
          <w:szCs w:val="28"/>
          <w:lang w:eastAsia="ru-RU"/>
        </w:rPr>
        <w:t xml:space="preserve"> года указанные должности и продолжающие их замещать на дату доведения лимитов бюджетных обязательств по средствам иных межбюджетных трансфертов.</w:t>
      </w:r>
      <w:r>
        <w:rPr>
          <w:rFonts w:ascii="Times New Roman" w:eastAsia="Times New Roman" w:hAnsi="Times New Roman"/>
          <w:color w:val="000000"/>
          <w:sz w:val="28"/>
          <w:szCs w:val="28"/>
          <w:lang w:eastAsia="ru-RU"/>
        </w:rPr>
        <w:br/>
        <w:t xml:space="preserve">     4. Решение о распределении средств на поощрение между участниками</w:t>
      </w:r>
      <w:r>
        <w:rPr>
          <w:rFonts w:ascii="Times New Roman" w:eastAsia="Times New Roman" w:hAnsi="Times New Roman"/>
          <w:color w:val="000000"/>
          <w:sz w:val="28"/>
          <w:szCs w:val="28"/>
          <w:lang w:eastAsia="ru-RU"/>
        </w:rPr>
        <w:br/>
        <w:t>муниципальной управленческой команды, источником финансового обеспечения которых является иной межбюджетный трансферт принимается правовым актом администрации Уваровского сельского поселения Нижнегорского района Республики Крым (далее - правовой акт о распределении средств). Подготовка проекта правового акта администрации Уваровского сельского поселения о распределении средств с указанием размера выплаты и объемов поощрений участникам муниципальной управленческой команды осуществляется отделом финансового и бухгалтерского учета администрации Уваровского сельского поселения Нижнегорского района</w:t>
      </w:r>
      <w:r w:rsidR="00B91666">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Республики Крым. Размеры единовременной премии на поощрение участникам муниципальной управленческой команды муниципального образования Уваровское сельское поселение Нижнегорского района Республики Крым с учетом участия членов муниципальной управленческой команды утверждаются распоряжением председателя Уваровского сельского совета - главы администрации Уваровского сельского поселения. Размер поощрения для каждого члена муниципальной управленческой команды определяется пропорционально численности управленческой команды из расчета поступающих средств.</w:t>
      </w:r>
      <w:r>
        <w:rPr>
          <w:rFonts w:ascii="Times New Roman" w:eastAsia="Times New Roman" w:hAnsi="Times New Roman"/>
          <w:color w:val="000000"/>
          <w:sz w:val="28"/>
          <w:szCs w:val="28"/>
          <w:lang w:eastAsia="ru-RU"/>
        </w:rPr>
        <w:br/>
        <w:t xml:space="preserve">     5. Поощрение выплачивается участникам муниципальной управленческой команды, фактически проходящим муниципальную службу (осуществляющим трудовую деятельность на муниципальной службе) на дату проведения такой выплаты. Выплата осуществляется в виде премирования на основании правовых актов лиц, являющихся в отношении участников муниципальной управленческой команды представителями нанимателя, или иных лиц, уполномоченных исполнять обязанности представителя нанимателя (далее - решение представителя нанимателя).</w:t>
      </w:r>
      <w:r>
        <w:rPr>
          <w:rFonts w:ascii="Times New Roman" w:eastAsia="Times New Roman" w:hAnsi="Times New Roman"/>
          <w:color w:val="000000"/>
          <w:sz w:val="28"/>
          <w:szCs w:val="28"/>
          <w:lang w:eastAsia="ru-RU"/>
        </w:rPr>
        <w:br/>
        <w:t>Условиями для принятия решения представителя нанимателя является наличие у</w:t>
      </w:r>
      <w:r>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lang w:eastAsia="ru-RU"/>
        </w:rPr>
        <w:lastRenderedPageBreak/>
        <w:t>соответствующего получателя бюджетных средств лимитов бюджетных обязательств, наличие правового акта о распределении средств, а также информация администратора доходов о фактическом поступлении средств иного межбюджетного трансферта в бюджет муниципального образования Уваровское сельское поселение Нижнегорского района Республики Крым.</w:t>
      </w:r>
      <w:r>
        <w:rPr>
          <w:rFonts w:ascii="Times New Roman" w:eastAsia="Times New Roman" w:hAnsi="Times New Roman"/>
          <w:color w:val="000000"/>
          <w:sz w:val="28"/>
          <w:szCs w:val="28"/>
          <w:lang w:eastAsia="ru-RU"/>
        </w:rPr>
        <w:br/>
        <w:t xml:space="preserve">      6. Использование средств бюджета муниципального образования Уваровское сельское поселение Нижнегорского района Республики Крым, источником финансового обеспечения которых является иной межбюджетный трансферт, осуществляется в соответствии с их целевой направленностью и отражается главными распорядителями и получателями средств муниципального образования Уваровское сельское поселение Нижнегорского района Республики Крым в составе месячной, квартальной и годовой отчетности по соответствующим кодам классификации расходов бюджетов.</w:t>
      </w:r>
    </w:p>
    <w:p w14:paraId="33F86976" w14:textId="77777777" w:rsidR="007F594F" w:rsidRDefault="007F594F">
      <w:pPr>
        <w:pStyle w:val="16"/>
        <w:shd w:val="clear" w:color="auto" w:fill="auto"/>
        <w:spacing w:before="0" w:line="276" w:lineRule="auto"/>
        <w:ind w:firstLine="709"/>
        <w:rPr>
          <w:sz w:val="28"/>
          <w:szCs w:val="28"/>
        </w:rPr>
      </w:pPr>
    </w:p>
    <w:p w14:paraId="5BF29487" w14:textId="77777777" w:rsidR="007F594F" w:rsidRDefault="007F594F">
      <w:pPr>
        <w:pStyle w:val="16"/>
        <w:shd w:val="clear" w:color="auto" w:fill="auto"/>
        <w:spacing w:before="0" w:line="240" w:lineRule="auto"/>
        <w:ind w:firstLine="709"/>
        <w:rPr>
          <w:sz w:val="28"/>
          <w:szCs w:val="28"/>
        </w:rPr>
      </w:pPr>
    </w:p>
    <w:p w14:paraId="0438F5E2" w14:textId="77777777" w:rsidR="007F594F" w:rsidRDefault="007F594F">
      <w:pPr>
        <w:pStyle w:val="16"/>
        <w:shd w:val="clear" w:color="auto" w:fill="auto"/>
        <w:spacing w:before="0" w:line="240" w:lineRule="auto"/>
        <w:ind w:firstLine="709"/>
        <w:rPr>
          <w:sz w:val="28"/>
          <w:szCs w:val="28"/>
        </w:rPr>
      </w:pPr>
    </w:p>
    <w:p w14:paraId="183D95BA" w14:textId="77777777" w:rsidR="007F594F" w:rsidRDefault="007F594F">
      <w:pPr>
        <w:pStyle w:val="16"/>
        <w:shd w:val="clear" w:color="auto" w:fill="auto"/>
        <w:spacing w:before="0" w:line="240" w:lineRule="auto"/>
        <w:ind w:firstLine="709"/>
        <w:rPr>
          <w:sz w:val="28"/>
          <w:szCs w:val="28"/>
        </w:rPr>
      </w:pPr>
    </w:p>
    <w:p w14:paraId="0DA5C402" w14:textId="77777777" w:rsidR="007F594F" w:rsidRDefault="007F594F">
      <w:pPr>
        <w:pStyle w:val="16"/>
        <w:shd w:val="clear" w:color="auto" w:fill="auto"/>
        <w:spacing w:before="0" w:line="240" w:lineRule="auto"/>
        <w:ind w:firstLine="709"/>
        <w:rPr>
          <w:sz w:val="28"/>
          <w:szCs w:val="28"/>
        </w:rPr>
      </w:pPr>
    </w:p>
    <w:p w14:paraId="2B5D467D" w14:textId="77777777" w:rsidR="007F594F" w:rsidRDefault="007F594F">
      <w:pPr>
        <w:pStyle w:val="16"/>
        <w:shd w:val="clear" w:color="auto" w:fill="auto"/>
        <w:spacing w:before="0" w:line="240" w:lineRule="auto"/>
        <w:ind w:firstLine="709"/>
        <w:rPr>
          <w:sz w:val="28"/>
          <w:szCs w:val="28"/>
        </w:rPr>
      </w:pPr>
    </w:p>
    <w:p w14:paraId="3465E102" w14:textId="77777777" w:rsidR="007F594F" w:rsidRDefault="007F594F">
      <w:pPr>
        <w:pStyle w:val="16"/>
        <w:shd w:val="clear" w:color="auto" w:fill="auto"/>
        <w:spacing w:before="0" w:line="240" w:lineRule="auto"/>
        <w:ind w:firstLine="709"/>
        <w:rPr>
          <w:sz w:val="28"/>
          <w:szCs w:val="28"/>
        </w:rPr>
      </w:pPr>
    </w:p>
    <w:p w14:paraId="4375DB06" w14:textId="77777777" w:rsidR="007F594F" w:rsidRDefault="007F594F">
      <w:pPr>
        <w:pStyle w:val="16"/>
        <w:shd w:val="clear" w:color="auto" w:fill="auto"/>
        <w:spacing w:before="0" w:line="240" w:lineRule="auto"/>
        <w:ind w:firstLine="709"/>
        <w:rPr>
          <w:sz w:val="28"/>
          <w:szCs w:val="28"/>
        </w:rPr>
      </w:pPr>
    </w:p>
    <w:p w14:paraId="1B605218" w14:textId="77777777" w:rsidR="007F594F" w:rsidRDefault="007F594F">
      <w:pPr>
        <w:pStyle w:val="16"/>
        <w:shd w:val="clear" w:color="auto" w:fill="auto"/>
        <w:spacing w:before="0" w:line="240" w:lineRule="auto"/>
        <w:ind w:firstLine="709"/>
        <w:rPr>
          <w:sz w:val="28"/>
          <w:szCs w:val="28"/>
        </w:rPr>
      </w:pPr>
    </w:p>
    <w:p w14:paraId="593A1F2F" w14:textId="77777777" w:rsidR="007F594F" w:rsidRDefault="007F594F">
      <w:pPr>
        <w:pStyle w:val="16"/>
        <w:shd w:val="clear" w:color="auto" w:fill="auto"/>
        <w:spacing w:before="0" w:line="240" w:lineRule="auto"/>
        <w:ind w:firstLine="709"/>
        <w:rPr>
          <w:sz w:val="28"/>
          <w:szCs w:val="28"/>
        </w:rPr>
      </w:pPr>
    </w:p>
    <w:p w14:paraId="25CB3E52" w14:textId="77777777" w:rsidR="007F594F" w:rsidRDefault="007F594F">
      <w:pPr>
        <w:pStyle w:val="16"/>
        <w:shd w:val="clear" w:color="auto" w:fill="auto"/>
        <w:spacing w:before="0" w:line="240" w:lineRule="auto"/>
        <w:ind w:firstLine="709"/>
        <w:rPr>
          <w:sz w:val="28"/>
          <w:szCs w:val="28"/>
        </w:rPr>
      </w:pPr>
    </w:p>
    <w:p w14:paraId="01228704" w14:textId="77777777" w:rsidR="007F594F" w:rsidRDefault="007F594F">
      <w:pPr>
        <w:pStyle w:val="16"/>
        <w:shd w:val="clear" w:color="auto" w:fill="auto"/>
        <w:spacing w:before="0" w:line="240" w:lineRule="auto"/>
        <w:ind w:firstLine="709"/>
        <w:rPr>
          <w:sz w:val="28"/>
          <w:szCs w:val="28"/>
        </w:rPr>
      </w:pPr>
    </w:p>
    <w:p w14:paraId="24A252E9" w14:textId="77777777" w:rsidR="007F594F" w:rsidRDefault="007F594F">
      <w:pPr>
        <w:pStyle w:val="16"/>
        <w:shd w:val="clear" w:color="auto" w:fill="auto"/>
        <w:spacing w:before="0" w:line="240" w:lineRule="auto"/>
        <w:ind w:firstLine="709"/>
        <w:rPr>
          <w:sz w:val="28"/>
          <w:szCs w:val="28"/>
        </w:rPr>
      </w:pPr>
    </w:p>
    <w:p w14:paraId="02537FCE" w14:textId="77777777" w:rsidR="007F594F" w:rsidRDefault="007F594F">
      <w:pPr>
        <w:pStyle w:val="16"/>
        <w:shd w:val="clear" w:color="auto" w:fill="auto"/>
        <w:spacing w:before="0" w:line="240" w:lineRule="auto"/>
        <w:ind w:firstLine="709"/>
        <w:rPr>
          <w:sz w:val="28"/>
          <w:szCs w:val="28"/>
        </w:rPr>
      </w:pPr>
    </w:p>
    <w:p w14:paraId="585AA191" w14:textId="77777777" w:rsidR="007F594F" w:rsidRDefault="007F594F">
      <w:pPr>
        <w:widowControl w:val="0"/>
        <w:spacing w:after="0" w:line="240" w:lineRule="auto"/>
        <w:ind w:firstLine="709"/>
        <w:jc w:val="both"/>
        <w:rPr>
          <w:rFonts w:ascii="Times New Roman" w:hAnsi="Times New Roman"/>
          <w:lang w:eastAsia="ru-RU"/>
        </w:rPr>
      </w:pPr>
    </w:p>
    <w:sectPr w:rsidR="007F594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1A7B0" w14:textId="77777777" w:rsidR="0084527C" w:rsidRDefault="0084527C">
      <w:pPr>
        <w:spacing w:line="240" w:lineRule="auto"/>
      </w:pPr>
      <w:r>
        <w:separator/>
      </w:r>
    </w:p>
  </w:endnote>
  <w:endnote w:type="continuationSeparator" w:id="0">
    <w:p w14:paraId="1DA21FCD" w14:textId="77777777" w:rsidR="0084527C" w:rsidRDefault="008452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default"/>
    <w:sig w:usb0="E0002AFF" w:usb1="C0007843" w:usb2="00000009" w:usb3="00000000" w:csb0="400001FF" w:csb1="FFFF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default"/>
    <w:sig w:usb0="E0000287" w:usb1="40000013" w:usb2="00000000" w:usb3="00000000" w:csb0="2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EC96C" w14:textId="77777777" w:rsidR="0084527C" w:rsidRDefault="0084527C">
      <w:pPr>
        <w:spacing w:after="0"/>
      </w:pPr>
      <w:r>
        <w:separator/>
      </w:r>
    </w:p>
  </w:footnote>
  <w:footnote w:type="continuationSeparator" w:id="0">
    <w:p w14:paraId="2B49E0A6" w14:textId="77777777" w:rsidR="0084527C" w:rsidRDefault="0084527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D116C"/>
    <w:rsid w:val="00003A57"/>
    <w:rsid w:val="00004DEB"/>
    <w:rsid w:val="000074E2"/>
    <w:rsid w:val="00007551"/>
    <w:rsid w:val="00011AFE"/>
    <w:rsid w:val="00014466"/>
    <w:rsid w:val="00014542"/>
    <w:rsid w:val="00020256"/>
    <w:rsid w:val="00032D4C"/>
    <w:rsid w:val="00033F0D"/>
    <w:rsid w:val="00037940"/>
    <w:rsid w:val="00051716"/>
    <w:rsid w:val="0005361D"/>
    <w:rsid w:val="00056CC9"/>
    <w:rsid w:val="00060333"/>
    <w:rsid w:val="0006081B"/>
    <w:rsid w:val="00076C02"/>
    <w:rsid w:val="0008494E"/>
    <w:rsid w:val="000853F2"/>
    <w:rsid w:val="00090BB0"/>
    <w:rsid w:val="00093EC2"/>
    <w:rsid w:val="000944BE"/>
    <w:rsid w:val="000A332E"/>
    <w:rsid w:val="000B534E"/>
    <w:rsid w:val="000C3698"/>
    <w:rsid w:val="000C3E38"/>
    <w:rsid w:val="000D094A"/>
    <w:rsid w:val="000D26BF"/>
    <w:rsid w:val="000D2A27"/>
    <w:rsid w:val="000E5A02"/>
    <w:rsid w:val="000E6725"/>
    <w:rsid w:val="000E7B04"/>
    <w:rsid w:val="00107E53"/>
    <w:rsid w:val="001131C8"/>
    <w:rsid w:val="00113FC8"/>
    <w:rsid w:val="0011465D"/>
    <w:rsid w:val="0011480D"/>
    <w:rsid w:val="001319E4"/>
    <w:rsid w:val="00132BDC"/>
    <w:rsid w:val="00137F0B"/>
    <w:rsid w:val="00143AD3"/>
    <w:rsid w:val="001447A5"/>
    <w:rsid w:val="00146E1E"/>
    <w:rsid w:val="00151F5B"/>
    <w:rsid w:val="001543DC"/>
    <w:rsid w:val="0015455F"/>
    <w:rsid w:val="001561A1"/>
    <w:rsid w:val="0015757F"/>
    <w:rsid w:val="001657D7"/>
    <w:rsid w:val="00170828"/>
    <w:rsid w:val="00174983"/>
    <w:rsid w:val="00176FD8"/>
    <w:rsid w:val="001835F1"/>
    <w:rsid w:val="00185BAA"/>
    <w:rsid w:val="00186FF0"/>
    <w:rsid w:val="001874C9"/>
    <w:rsid w:val="0019080D"/>
    <w:rsid w:val="001932F7"/>
    <w:rsid w:val="001A43B7"/>
    <w:rsid w:val="001B453C"/>
    <w:rsid w:val="001C40BB"/>
    <w:rsid w:val="001C66BA"/>
    <w:rsid w:val="001D1627"/>
    <w:rsid w:val="001D6A20"/>
    <w:rsid w:val="001E17B2"/>
    <w:rsid w:val="001E485B"/>
    <w:rsid w:val="001E4FCC"/>
    <w:rsid w:val="001E63BD"/>
    <w:rsid w:val="001E6762"/>
    <w:rsid w:val="001F083E"/>
    <w:rsid w:val="001F1C85"/>
    <w:rsid w:val="001F65E2"/>
    <w:rsid w:val="00201137"/>
    <w:rsid w:val="00205703"/>
    <w:rsid w:val="002104AA"/>
    <w:rsid w:val="00210A02"/>
    <w:rsid w:val="00227C1D"/>
    <w:rsid w:val="00272A87"/>
    <w:rsid w:val="00272FA4"/>
    <w:rsid w:val="00274F1E"/>
    <w:rsid w:val="002766AA"/>
    <w:rsid w:val="00280271"/>
    <w:rsid w:val="00286C18"/>
    <w:rsid w:val="00290B67"/>
    <w:rsid w:val="002A12AE"/>
    <w:rsid w:val="002A21DF"/>
    <w:rsid w:val="002A4CB2"/>
    <w:rsid w:val="002B10FC"/>
    <w:rsid w:val="002B16AC"/>
    <w:rsid w:val="002B1E43"/>
    <w:rsid w:val="002C1E6E"/>
    <w:rsid w:val="002C6FD1"/>
    <w:rsid w:val="002D37B1"/>
    <w:rsid w:val="002D7B18"/>
    <w:rsid w:val="002F3459"/>
    <w:rsid w:val="002F73A1"/>
    <w:rsid w:val="003041E5"/>
    <w:rsid w:val="00310893"/>
    <w:rsid w:val="003338B3"/>
    <w:rsid w:val="003352C1"/>
    <w:rsid w:val="003354BD"/>
    <w:rsid w:val="00336AA6"/>
    <w:rsid w:val="00341CE0"/>
    <w:rsid w:val="00355142"/>
    <w:rsid w:val="00360E5E"/>
    <w:rsid w:val="003719AA"/>
    <w:rsid w:val="0038323D"/>
    <w:rsid w:val="00383376"/>
    <w:rsid w:val="00385042"/>
    <w:rsid w:val="00390718"/>
    <w:rsid w:val="00392A1D"/>
    <w:rsid w:val="0039478D"/>
    <w:rsid w:val="00395E0F"/>
    <w:rsid w:val="003C3B79"/>
    <w:rsid w:val="003D116C"/>
    <w:rsid w:val="003D3342"/>
    <w:rsid w:val="003D3A47"/>
    <w:rsid w:val="003F0FF1"/>
    <w:rsid w:val="003F397B"/>
    <w:rsid w:val="003F41C1"/>
    <w:rsid w:val="003F7DC8"/>
    <w:rsid w:val="00400BB7"/>
    <w:rsid w:val="00403FDA"/>
    <w:rsid w:val="004113EC"/>
    <w:rsid w:val="00412414"/>
    <w:rsid w:val="00414E53"/>
    <w:rsid w:val="00421D73"/>
    <w:rsid w:val="00424BE9"/>
    <w:rsid w:val="004356DE"/>
    <w:rsid w:val="00441304"/>
    <w:rsid w:val="00441D81"/>
    <w:rsid w:val="004429EB"/>
    <w:rsid w:val="00451B02"/>
    <w:rsid w:val="004602E9"/>
    <w:rsid w:val="00475824"/>
    <w:rsid w:val="00482D27"/>
    <w:rsid w:val="00483DB4"/>
    <w:rsid w:val="004A19BE"/>
    <w:rsid w:val="004A2746"/>
    <w:rsid w:val="004B3FAC"/>
    <w:rsid w:val="004B6FE1"/>
    <w:rsid w:val="004B7C16"/>
    <w:rsid w:val="004C188D"/>
    <w:rsid w:val="004C5F4E"/>
    <w:rsid w:val="004D0AC4"/>
    <w:rsid w:val="004D14F7"/>
    <w:rsid w:val="004D4E6F"/>
    <w:rsid w:val="004D7E84"/>
    <w:rsid w:val="004E0010"/>
    <w:rsid w:val="004E453B"/>
    <w:rsid w:val="004E5C2E"/>
    <w:rsid w:val="004F056B"/>
    <w:rsid w:val="004F32B6"/>
    <w:rsid w:val="005044D5"/>
    <w:rsid w:val="00506876"/>
    <w:rsid w:val="005128AD"/>
    <w:rsid w:val="00516B96"/>
    <w:rsid w:val="00523E19"/>
    <w:rsid w:val="005250D3"/>
    <w:rsid w:val="00531002"/>
    <w:rsid w:val="00532D00"/>
    <w:rsid w:val="00532DED"/>
    <w:rsid w:val="005454BD"/>
    <w:rsid w:val="005528AB"/>
    <w:rsid w:val="00557618"/>
    <w:rsid w:val="00557FB0"/>
    <w:rsid w:val="00561DC2"/>
    <w:rsid w:val="00564E9E"/>
    <w:rsid w:val="005717CF"/>
    <w:rsid w:val="00573D64"/>
    <w:rsid w:val="0058199A"/>
    <w:rsid w:val="00582946"/>
    <w:rsid w:val="00582A28"/>
    <w:rsid w:val="005832AF"/>
    <w:rsid w:val="00590EC0"/>
    <w:rsid w:val="005917BA"/>
    <w:rsid w:val="005A2CDB"/>
    <w:rsid w:val="005A5EAB"/>
    <w:rsid w:val="005A617A"/>
    <w:rsid w:val="005B4E61"/>
    <w:rsid w:val="005B70A1"/>
    <w:rsid w:val="005C0F8B"/>
    <w:rsid w:val="005C643A"/>
    <w:rsid w:val="005D08A9"/>
    <w:rsid w:val="005E5ACB"/>
    <w:rsid w:val="005E7A4E"/>
    <w:rsid w:val="005F1F50"/>
    <w:rsid w:val="005F6B91"/>
    <w:rsid w:val="005F75E3"/>
    <w:rsid w:val="006030FC"/>
    <w:rsid w:val="006079DC"/>
    <w:rsid w:val="00607E29"/>
    <w:rsid w:val="00610C16"/>
    <w:rsid w:val="00611016"/>
    <w:rsid w:val="00612B25"/>
    <w:rsid w:val="00626558"/>
    <w:rsid w:val="00626B8B"/>
    <w:rsid w:val="00636F17"/>
    <w:rsid w:val="006405D5"/>
    <w:rsid w:val="00654A40"/>
    <w:rsid w:val="00655630"/>
    <w:rsid w:val="0065625F"/>
    <w:rsid w:val="00662E14"/>
    <w:rsid w:val="006664D2"/>
    <w:rsid w:val="00674EA0"/>
    <w:rsid w:val="0068243D"/>
    <w:rsid w:val="00685ACF"/>
    <w:rsid w:val="006967D0"/>
    <w:rsid w:val="006A5F4C"/>
    <w:rsid w:val="006B7C8E"/>
    <w:rsid w:val="006D1CA1"/>
    <w:rsid w:val="006D2128"/>
    <w:rsid w:val="006D576A"/>
    <w:rsid w:val="006D736A"/>
    <w:rsid w:val="006E61BD"/>
    <w:rsid w:val="006E7DF1"/>
    <w:rsid w:val="006F1D7F"/>
    <w:rsid w:val="00700E56"/>
    <w:rsid w:val="00702A5A"/>
    <w:rsid w:val="00706EB2"/>
    <w:rsid w:val="0071730F"/>
    <w:rsid w:val="007275E3"/>
    <w:rsid w:val="00727732"/>
    <w:rsid w:val="00734848"/>
    <w:rsid w:val="00736B37"/>
    <w:rsid w:val="00742E46"/>
    <w:rsid w:val="0074417D"/>
    <w:rsid w:val="007469D8"/>
    <w:rsid w:val="007477B1"/>
    <w:rsid w:val="00757646"/>
    <w:rsid w:val="00782C3D"/>
    <w:rsid w:val="007B6190"/>
    <w:rsid w:val="007C13BF"/>
    <w:rsid w:val="007C1F29"/>
    <w:rsid w:val="007C4986"/>
    <w:rsid w:val="007F0EB2"/>
    <w:rsid w:val="007F594F"/>
    <w:rsid w:val="008225AB"/>
    <w:rsid w:val="00826BC3"/>
    <w:rsid w:val="008318F7"/>
    <w:rsid w:val="0084220B"/>
    <w:rsid w:val="00843399"/>
    <w:rsid w:val="0084527C"/>
    <w:rsid w:val="008459BB"/>
    <w:rsid w:val="00845B5C"/>
    <w:rsid w:val="00845CA5"/>
    <w:rsid w:val="00864BCA"/>
    <w:rsid w:val="008938C8"/>
    <w:rsid w:val="00895E12"/>
    <w:rsid w:val="00895F4C"/>
    <w:rsid w:val="00896F37"/>
    <w:rsid w:val="008A0207"/>
    <w:rsid w:val="008A2553"/>
    <w:rsid w:val="008A280F"/>
    <w:rsid w:val="008B03AD"/>
    <w:rsid w:val="008B2C2F"/>
    <w:rsid w:val="008B4492"/>
    <w:rsid w:val="008B72F6"/>
    <w:rsid w:val="008C4887"/>
    <w:rsid w:val="008C4B1C"/>
    <w:rsid w:val="008D19EC"/>
    <w:rsid w:val="008D337D"/>
    <w:rsid w:val="008E4D0B"/>
    <w:rsid w:val="008F39B6"/>
    <w:rsid w:val="008F4373"/>
    <w:rsid w:val="008F7E7C"/>
    <w:rsid w:val="00900120"/>
    <w:rsid w:val="00900F5F"/>
    <w:rsid w:val="00904ABF"/>
    <w:rsid w:val="00904D5A"/>
    <w:rsid w:val="00905495"/>
    <w:rsid w:val="00910DE2"/>
    <w:rsid w:val="009141AF"/>
    <w:rsid w:val="00914566"/>
    <w:rsid w:val="00916E89"/>
    <w:rsid w:val="00917D1C"/>
    <w:rsid w:val="009277F1"/>
    <w:rsid w:val="00931D1F"/>
    <w:rsid w:val="00933B2B"/>
    <w:rsid w:val="00933C10"/>
    <w:rsid w:val="0093489F"/>
    <w:rsid w:val="009410FF"/>
    <w:rsid w:val="00941D20"/>
    <w:rsid w:val="009433D1"/>
    <w:rsid w:val="00946634"/>
    <w:rsid w:val="00956A15"/>
    <w:rsid w:val="00970F4E"/>
    <w:rsid w:val="00985D2E"/>
    <w:rsid w:val="00990F36"/>
    <w:rsid w:val="0099447D"/>
    <w:rsid w:val="00997846"/>
    <w:rsid w:val="00997B91"/>
    <w:rsid w:val="009A1CD3"/>
    <w:rsid w:val="009A20BE"/>
    <w:rsid w:val="009C65FF"/>
    <w:rsid w:val="009D0511"/>
    <w:rsid w:val="009D341C"/>
    <w:rsid w:val="009E323E"/>
    <w:rsid w:val="009E5DBA"/>
    <w:rsid w:val="009E7845"/>
    <w:rsid w:val="009F7C78"/>
    <w:rsid w:val="00A0442C"/>
    <w:rsid w:val="00A052FA"/>
    <w:rsid w:val="00A2743E"/>
    <w:rsid w:val="00A31AF4"/>
    <w:rsid w:val="00A3435E"/>
    <w:rsid w:val="00A3749D"/>
    <w:rsid w:val="00A40C68"/>
    <w:rsid w:val="00A529BE"/>
    <w:rsid w:val="00A60916"/>
    <w:rsid w:val="00A61F54"/>
    <w:rsid w:val="00A73F1F"/>
    <w:rsid w:val="00A76296"/>
    <w:rsid w:val="00A76B6B"/>
    <w:rsid w:val="00A829D3"/>
    <w:rsid w:val="00A846E0"/>
    <w:rsid w:val="00A931F5"/>
    <w:rsid w:val="00AB2D8B"/>
    <w:rsid w:val="00AB305B"/>
    <w:rsid w:val="00AB3EED"/>
    <w:rsid w:val="00AB45CB"/>
    <w:rsid w:val="00AC59D2"/>
    <w:rsid w:val="00AD09A6"/>
    <w:rsid w:val="00AD2A05"/>
    <w:rsid w:val="00AD3D9E"/>
    <w:rsid w:val="00AD78E3"/>
    <w:rsid w:val="00AE2EE5"/>
    <w:rsid w:val="00AE57AC"/>
    <w:rsid w:val="00AE5FD1"/>
    <w:rsid w:val="00AF2FDE"/>
    <w:rsid w:val="00AF7B1F"/>
    <w:rsid w:val="00B00B06"/>
    <w:rsid w:val="00B14A5C"/>
    <w:rsid w:val="00B247A6"/>
    <w:rsid w:val="00B253FE"/>
    <w:rsid w:val="00B26F5A"/>
    <w:rsid w:val="00B4512F"/>
    <w:rsid w:val="00B463D8"/>
    <w:rsid w:val="00B46915"/>
    <w:rsid w:val="00B53FD0"/>
    <w:rsid w:val="00B57AC0"/>
    <w:rsid w:val="00B64796"/>
    <w:rsid w:val="00B667EB"/>
    <w:rsid w:val="00B6716F"/>
    <w:rsid w:val="00B713F9"/>
    <w:rsid w:val="00B72683"/>
    <w:rsid w:val="00B813AE"/>
    <w:rsid w:val="00B8184F"/>
    <w:rsid w:val="00B82811"/>
    <w:rsid w:val="00B90F2E"/>
    <w:rsid w:val="00B91666"/>
    <w:rsid w:val="00B91D5C"/>
    <w:rsid w:val="00B929EB"/>
    <w:rsid w:val="00BA1AF4"/>
    <w:rsid w:val="00BA45D1"/>
    <w:rsid w:val="00BA6A85"/>
    <w:rsid w:val="00BB2AC0"/>
    <w:rsid w:val="00BB3CB9"/>
    <w:rsid w:val="00BC2ACA"/>
    <w:rsid w:val="00BD0B2B"/>
    <w:rsid w:val="00BD1DF7"/>
    <w:rsid w:val="00BD3D86"/>
    <w:rsid w:val="00BD3EA3"/>
    <w:rsid w:val="00BD57A4"/>
    <w:rsid w:val="00BE2C8E"/>
    <w:rsid w:val="00BF11D3"/>
    <w:rsid w:val="00BF1F54"/>
    <w:rsid w:val="00C015D4"/>
    <w:rsid w:val="00C0232B"/>
    <w:rsid w:val="00C078D7"/>
    <w:rsid w:val="00C137EA"/>
    <w:rsid w:val="00C14C37"/>
    <w:rsid w:val="00C179C5"/>
    <w:rsid w:val="00C17DE5"/>
    <w:rsid w:val="00C20B69"/>
    <w:rsid w:val="00C2241D"/>
    <w:rsid w:val="00C227E6"/>
    <w:rsid w:val="00C274DB"/>
    <w:rsid w:val="00C3285C"/>
    <w:rsid w:val="00C464AA"/>
    <w:rsid w:val="00C50D08"/>
    <w:rsid w:val="00C678A2"/>
    <w:rsid w:val="00C67CC4"/>
    <w:rsid w:val="00C7220D"/>
    <w:rsid w:val="00C73FE3"/>
    <w:rsid w:val="00C748E1"/>
    <w:rsid w:val="00C81C44"/>
    <w:rsid w:val="00C87A64"/>
    <w:rsid w:val="00CA46A6"/>
    <w:rsid w:val="00CA4D86"/>
    <w:rsid w:val="00CC4257"/>
    <w:rsid w:val="00CD7C64"/>
    <w:rsid w:val="00D0064B"/>
    <w:rsid w:val="00D0091D"/>
    <w:rsid w:val="00D02EA9"/>
    <w:rsid w:val="00D1460E"/>
    <w:rsid w:val="00D218A5"/>
    <w:rsid w:val="00D21DC8"/>
    <w:rsid w:val="00D22995"/>
    <w:rsid w:val="00D24A6F"/>
    <w:rsid w:val="00D27E70"/>
    <w:rsid w:val="00D35D13"/>
    <w:rsid w:val="00D36F14"/>
    <w:rsid w:val="00D37763"/>
    <w:rsid w:val="00D40383"/>
    <w:rsid w:val="00D5138C"/>
    <w:rsid w:val="00D6327E"/>
    <w:rsid w:val="00D81709"/>
    <w:rsid w:val="00D85BAE"/>
    <w:rsid w:val="00D933B6"/>
    <w:rsid w:val="00DA65AC"/>
    <w:rsid w:val="00DD09C9"/>
    <w:rsid w:val="00DD0B6A"/>
    <w:rsid w:val="00DD0DED"/>
    <w:rsid w:val="00DD2A90"/>
    <w:rsid w:val="00DD4EC3"/>
    <w:rsid w:val="00DE4B41"/>
    <w:rsid w:val="00DE57B5"/>
    <w:rsid w:val="00DE5A86"/>
    <w:rsid w:val="00DE726B"/>
    <w:rsid w:val="00DE7A0A"/>
    <w:rsid w:val="00DE7E2B"/>
    <w:rsid w:val="00DF123F"/>
    <w:rsid w:val="00DF3545"/>
    <w:rsid w:val="00DF3EF5"/>
    <w:rsid w:val="00DF5D89"/>
    <w:rsid w:val="00DF6310"/>
    <w:rsid w:val="00DF6BC2"/>
    <w:rsid w:val="00E062A9"/>
    <w:rsid w:val="00E12489"/>
    <w:rsid w:val="00E17401"/>
    <w:rsid w:val="00E22F82"/>
    <w:rsid w:val="00E25A6B"/>
    <w:rsid w:val="00E319A5"/>
    <w:rsid w:val="00E3793B"/>
    <w:rsid w:val="00E478AA"/>
    <w:rsid w:val="00E52087"/>
    <w:rsid w:val="00E61B65"/>
    <w:rsid w:val="00E67D18"/>
    <w:rsid w:val="00E71ED3"/>
    <w:rsid w:val="00E72A06"/>
    <w:rsid w:val="00E72A9D"/>
    <w:rsid w:val="00E7628F"/>
    <w:rsid w:val="00E823F3"/>
    <w:rsid w:val="00E83A86"/>
    <w:rsid w:val="00E872D9"/>
    <w:rsid w:val="00E91A89"/>
    <w:rsid w:val="00E96E2B"/>
    <w:rsid w:val="00EA45F9"/>
    <w:rsid w:val="00EB76E1"/>
    <w:rsid w:val="00EC00B7"/>
    <w:rsid w:val="00EC64FA"/>
    <w:rsid w:val="00EC7F19"/>
    <w:rsid w:val="00ED4B12"/>
    <w:rsid w:val="00ED662D"/>
    <w:rsid w:val="00EE59A9"/>
    <w:rsid w:val="00F0511F"/>
    <w:rsid w:val="00F140C2"/>
    <w:rsid w:val="00F25D81"/>
    <w:rsid w:val="00F27580"/>
    <w:rsid w:val="00F350FA"/>
    <w:rsid w:val="00F351B6"/>
    <w:rsid w:val="00F4072F"/>
    <w:rsid w:val="00F44370"/>
    <w:rsid w:val="00F618A5"/>
    <w:rsid w:val="00F6190A"/>
    <w:rsid w:val="00F62259"/>
    <w:rsid w:val="00F63321"/>
    <w:rsid w:val="00F67FD5"/>
    <w:rsid w:val="00F77D37"/>
    <w:rsid w:val="00F911B5"/>
    <w:rsid w:val="00F93259"/>
    <w:rsid w:val="00FA3F32"/>
    <w:rsid w:val="00FA690C"/>
    <w:rsid w:val="00FA6A73"/>
    <w:rsid w:val="00FB65D5"/>
    <w:rsid w:val="00FB6910"/>
    <w:rsid w:val="00FC561F"/>
    <w:rsid w:val="00FC6CBF"/>
    <w:rsid w:val="00FC7C7B"/>
    <w:rsid w:val="00FE028B"/>
    <w:rsid w:val="00FE4B4B"/>
    <w:rsid w:val="00FF3CB6"/>
    <w:rsid w:val="00FF437D"/>
    <w:rsid w:val="18D06D3D"/>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ABFEB4"/>
  <w15:docId w15:val="{C07A0FFF-BB23-4614-86D8-27F30BB03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locked="1" w:semiHidden="1" w:uiPriority="0" w:unhideWhenUsed="1" w:qFormat="1"/>
    <w:lsdException w:name="heading 6" w:qFormat="1"/>
    <w:lsdException w:name="heading 7"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semiHidden="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qFormat="1"/>
    <w:lsdException w:name="Body Text Indent" w:semiHidden="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qFormat="1"/>
    <w:lsdException w:name="Hyperlink" w:semiHidden="1" w:qFormat="1"/>
    <w:lsdException w:name="FollowedHyperlink" w:semiHidden="1" w:qFormat="1"/>
    <w:lsdException w:name="Strong" w:locked="1" w:uiPriority="0" w:qFormat="1"/>
    <w:lsdException w:name="Emphasis" w:locked="1" w:uiPriority="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9"/>
    <w:qFormat/>
    <w:pPr>
      <w:keepNext/>
      <w:spacing w:after="0" w:line="348" w:lineRule="auto"/>
      <w:jc w:val="both"/>
      <w:outlineLvl w:val="0"/>
    </w:pPr>
    <w:rPr>
      <w:rFonts w:ascii="Times New Roman" w:eastAsia="Times New Roman" w:hAnsi="Times New Roman"/>
      <w:sz w:val="28"/>
      <w:szCs w:val="20"/>
    </w:rPr>
  </w:style>
  <w:style w:type="paragraph" w:styleId="2">
    <w:name w:val="heading 2"/>
    <w:basedOn w:val="a"/>
    <w:next w:val="a"/>
    <w:link w:val="20"/>
    <w:uiPriority w:val="99"/>
    <w:qFormat/>
    <w:pPr>
      <w:keepNext/>
      <w:snapToGrid w:val="0"/>
      <w:spacing w:after="0" w:line="360" w:lineRule="auto"/>
      <w:jc w:val="right"/>
      <w:outlineLvl w:val="1"/>
    </w:pPr>
    <w:rPr>
      <w:rFonts w:ascii="Times New Roman" w:eastAsia="Times New Roman" w:hAnsi="Times New Roman"/>
      <w:b/>
      <w:sz w:val="32"/>
      <w:szCs w:val="20"/>
    </w:rPr>
  </w:style>
  <w:style w:type="paragraph" w:styleId="3">
    <w:name w:val="heading 3"/>
    <w:basedOn w:val="a"/>
    <w:next w:val="a"/>
    <w:link w:val="30"/>
    <w:uiPriority w:val="99"/>
    <w:qFormat/>
    <w:pPr>
      <w:keepNext/>
      <w:spacing w:before="240" w:after="60" w:line="240" w:lineRule="auto"/>
      <w:jc w:val="both"/>
      <w:outlineLvl w:val="2"/>
    </w:pPr>
    <w:rPr>
      <w:rFonts w:ascii="Cambria" w:eastAsia="Times New Roman" w:hAnsi="Cambria"/>
      <w:b/>
      <w:bCs/>
      <w:sz w:val="26"/>
      <w:szCs w:val="26"/>
    </w:rPr>
  </w:style>
  <w:style w:type="paragraph" w:styleId="4">
    <w:name w:val="heading 4"/>
    <w:basedOn w:val="a"/>
    <w:next w:val="a"/>
    <w:link w:val="40"/>
    <w:uiPriority w:val="99"/>
    <w:qFormat/>
    <w:pPr>
      <w:keepNext/>
      <w:spacing w:before="240" w:after="60" w:line="240" w:lineRule="auto"/>
      <w:outlineLvl w:val="3"/>
    </w:pPr>
    <w:rPr>
      <w:rFonts w:ascii="Times New Roman" w:eastAsia="Times New Roman" w:hAnsi="Times New Roman"/>
      <w:b/>
      <w:bCs/>
      <w:sz w:val="28"/>
      <w:szCs w:val="28"/>
    </w:rPr>
  </w:style>
  <w:style w:type="paragraph" w:styleId="6">
    <w:name w:val="heading 6"/>
    <w:basedOn w:val="a"/>
    <w:next w:val="a"/>
    <w:link w:val="60"/>
    <w:uiPriority w:val="99"/>
    <w:qFormat/>
    <w:pPr>
      <w:spacing w:before="240" w:after="60" w:line="240" w:lineRule="auto"/>
      <w:jc w:val="both"/>
      <w:outlineLvl w:val="5"/>
    </w:pPr>
    <w:rPr>
      <w:rFonts w:eastAsia="Times New Roman"/>
      <w:b/>
      <w:bCs/>
    </w:rPr>
  </w:style>
  <w:style w:type="paragraph" w:styleId="7">
    <w:name w:val="heading 7"/>
    <w:basedOn w:val="a"/>
    <w:next w:val="a"/>
    <w:link w:val="70"/>
    <w:uiPriority w:val="99"/>
    <w:qFormat/>
    <w:pPr>
      <w:spacing w:before="240" w:after="60" w:line="240" w:lineRule="auto"/>
      <w:jc w:val="both"/>
      <w:outlineLvl w:val="6"/>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semiHidden/>
    <w:qFormat/>
    <w:rPr>
      <w:rFonts w:cs="Times New Roman"/>
      <w:color w:val="800080"/>
      <w:u w:val="single"/>
    </w:rPr>
  </w:style>
  <w:style w:type="character" w:styleId="a4">
    <w:name w:val="Hyperlink"/>
    <w:uiPriority w:val="99"/>
    <w:semiHidden/>
    <w:qFormat/>
    <w:rPr>
      <w:rFonts w:cs="Times New Roman"/>
      <w:color w:val="0000FF"/>
      <w:u w:val="single"/>
    </w:rPr>
  </w:style>
  <w:style w:type="character" w:styleId="a5">
    <w:name w:val="page number"/>
    <w:uiPriority w:val="99"/>
    <w:semiHidden/>
    <w:qFormat/>
    <w:rPr>
      <w:rFonts w:ascii="Times New Roman" w:hAnsi="Times New Roman" w:cs="Times New Roman"/>
      <w:sz w:val="28"/>
    </w:rPr>
  </w:style>
  <w:style w:type="paragraph" w:styleId="a6">
    <w:name w:val="Balloon Text"/>
    <w:basedOn w:val="a"/>
    <w:link w:val="a7"/>
    <w:uiPriority w:val="99"/>
    <w:semiHidden/>
    <w:qFormat/>
    <w:pPr>
      <w:spacing w:after="0" w:line="240" w:lineRule="auto"/>
      <w:jc w:val="both"/>
    </w:pPr>
    <w:rPr>
      <w:rFonts w:ascii="Tahoma" w:eastAsia="Times New Roman" w:hAnsi="Tahoma"/>
      <w:sz w:val="16"/>
      <w:szCs w:val="16"/>
    </w:rPr>
  </w:style>
  <w:style w:type="paragraph" w:styleId="21">
    <w:name w:val="Body Text 2"/>
    <w:basedOn w:val="a"/>
    <w:link w:val="22"/>
    <w:uiPriority w:val="99"/>
    <w:semiHidden/>
    <w:pPr>
      <w:spacing w:after="120" w:line="480" w:lineRule="auto"/>
      <w:jc w:val="both"/>
    </w:pPr>
    <w:rPr>
      <w:rFonts w:ascii="Times New Roman" w:eastAsia="Times New Roman" w:hAnsi="Times New Roman"/>
      <w:sz w:val="28"/>
      <w:szCs w:val="20"/>
    </w:rPr>
  </w:style>
  <w:style w:type="paragraph" w:styleId="a8">
    <w:name w:val="Plain Text"/>
    <w:basedOn w:val="a"/>
    <w:link w:val="a9"/>
    <w:uiPriority w:val="99"/>
    <w:qFormat/>
    <w:pPr>
      <w:spacing w:after="0" w:line="240" w:lineRule="auto"/>
    </w:pPr>
    <w:rPr>
      <w:rFonts w:ascii="Courier New" w:eastAsia="Times New Roman" w:hAnsi="Courier New"/>
      <w:sz w:val="20"/>
      <w:szCs w:val="20"/>
      <w:lang w:eastAsia="ru-RU"/>
    </w:rPr>
  </w:style>
  <w:style w:type="paragraph" w:styleId="aa">
    <w:name w:val="header"/>
    <w:basedOn w:val="a"/>
    <w:link w:val="ab"/>
    <w:uiPriority w:val="99"/>
    <w:semiHidden/>
    <w:qFormat/>
    <w:pPr>
      <w:widowControl w:val="0"/>
      <w:spacing w:after="0" w:line="240" w:lineRule="auto"/>
      <w:jc w:val="both"/>
    </w:pPr>
    <w:rPr>
      <w:rFonts w:ascii="Times New Roman" w:eastAsia="Times New Roman" w:hAnsi="Times New Roman"/>
      <w:sz w:val="28"/>
      <w:szCs w:val="20"/>
    </w:rPr>
  </w:style>
  <w:style w:type="paragraph" w:styleId="ac">
    <w:name w:val="Body Text"/>
    <w:basedOn w:val="a"/>
    <w:link w:val="ad"/>
    <w:uiPriority w:val="99"/>
    <w:semiHidden/>
    <w:qFormat/>
    <w:pPr>
      <w:spacing w:after="120" w:line="240" w:lineRule="auto"/>
    </w:pPr>
    <w:rPr>
      <w:rFonts w:ascii="Times New Roman" w:eastAsia="Times New Roman" w:hAnsi="Times New Roman"/>
      <w:sz w:val="24"/>
      <w:szCs w:val="24"/>
    </w:rPr>
  </w:style>
  <w:style w:type="paragraph" w:styleId="ae">
    <w:name w:val="Body Text Indent"/>
    <w:basedOn w:val="a"/>
    <w:link w:val="af"/>
    <w:uiPriority w:val="99"/>
    <w:semiHidden/>
    <w:qFormat/>
    <w:pPr>
      <w:autoSpaceDE w:val="0"/>
      <w:autoSpaceDN w:val="0"/>
      <w:adjustRightInd w:val="0"/>
      <w:spacing w:after="0" w:line="240" w:lineRule="auto"/>
      <w:ind w:firstLine="709"/>
      <w:jc w:val="both"/>
    </w:pPr>
    <w:rPr>
      <w:rFonts w:ascii="Times New Roman" w:eastAsia="Times New Roman" w:hAnsi="Times New Roman"/>
      <w:sz w:val="28"/>
      <w:szCs w:val="20"/>
    </w:rPr>
  </w:style>
  <w:style w:type="paragraph" w:styleId="af0">
    <w:name w:val="Title"/>
    <w:basedOn w:val="a"/>
    <w:link w:val="af1"/>
    <w:uiPriority w:val="99"/>
    <w:qFormat/>
    <w:pPr>
      <w:spacing w:after="0" w:line="240" w:lineRule="auto"/>
      <w:jc w:val="center"/>
    </w:pPr>
    <w:rPr>
      <w:rFonts w:ascii="Times New Roman" w:eastAsia="Times New Roman" w:hAnsi="Times New Roman"/>
      <w:b/>
      <w:bCs/>
      <w:sz w:val="28"/>
      <w:szCs w:val="24"/>
      <w:lang w:eastAsia="ru-RU"/>
    </w:rPr>
  </w:style>
  <w:style w:type="paragraph" w:styleId="af2">
    <w:name w:val="footer"/>
    <w:basedOn w:val="a"/>
    <w:link w:val="af3"/>
    <w:uiPriority w:val="99"/>
    <w:semiHidden/>
    <w:qFormat/>
    <w:pPr>
      <w:spacing w:after="0" w:line="240" w:lineRule="auto"/>
      <w:jc w:val="both"/>
    </w:pPr>
    <w:rPr>
      <w:rFonts w:ascii="Times New Roman" w:eastAsia="Times New Roman" w:hAnsi="Times New Roman"/>
      <w:sz w:val="28"/>
      <w:szCs w:val="20"/>
    </w:rPr>
  </w:style>
  <w:style w:type="paragraph" w:styleId="23">
    <w:name w:val="List 2"/>
    <w:basedOn w:val="a"/>
    <w:uiPriority w:val="99"/>
    <w:semiHidden/>
    <w:pPr>
      <w:spacing w:after="0" w:line="240" w:lineRule="auto"/>
      <w:ind w:left="566" w:hanging="283"/>
      <w:jc w:val="both"/>
    </w:pPr>
    <w:rPr>
      <w:rFonts w:ascii="Times New Roman" w:eastAsia="Times New Roman" w:hAnsi="Times New Roman"/>
      <w:sz w:val="28"/>
      <w:szCs w:val="20"/>
      <w:lang w:eastAsia="ru-RU"/>
    </w:rPr>
  </w:style>
  <w:style w:type="paragraph" w:styleId="af4">
    <w:name w:val="Block Text"/>
    <w:basedOn w:val="a"/>
    <w:uiPriority w:val="99"/>
    <w:qFormat/>
    <w:pPr>
      <w:widowControl w:val="0"/>
      <w:shd w:val="clear" w:color="auto" w:fill="FFFFFF"/>
      <w:autoSpaceDE w:val="0"/>
      <w:autoSpaceDN w:val="0"/>
      <w:adjustRightInd w:val="0"/>
      <w:spacing w:before="302" w:after="0" w:line="331" w:lineRule="atLeast"/>
      <w:ind w:left="720" w:right="547"/>
      <w:jc w:val="center"/>
    </w:pPr>
    <w:rPr>
      <w:rFonts w:ascii="Times New Roman" w:eastAsia="Times New Roman" w:hAnsi="Times New Roman"/>
      <w:b/>
      <w:bCs/>
      <w:color w:val="000000"/>
      <w:sz w:val="28"/>
      <w:szCs w:val="28"/>
      <w:lang w:eastAsia="ru-RU"/>
    </w:rPr>
  </w:style>
  <w:style w:type="table" w:styleId="af5">
    <w:name w:val="Table Grid"/>
    <w:basedOn w:val="a1"/>
    <w:uiPriority w:val="59"/>
    <w:qFormat/>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9"/>
    <w:qFormat/>
    <w:locked/>
    <w:rPr>
      <w:rFonts w:ascii="Times New Roman" w:hAnsi="Times New Roman" w:cs="Times New Roman"/>
      <w:sz w:val="20"/>
      <w:szCs w:val="20"/>
    </w:rPr>
  </w:style>
  <w:style w:type="character" w:customStyle="1" w:styleId="20">
    <w:name w:val="Заголовок 2 Знак"/>
    <w:link w:val="2"/>
    <w:uiPriority w:val="99"/>
    <w:semiHidden/>
    <w:qFormat/>
    <w:locked/>
    <w:rPr>
      <w:rFonts w:ascii="Times New Roman" w:hAnsi="Times New Roman" w:cs="Times New Roman"/>
      <w:b/>
      <w:sz w:val="20"/>
      <w:szCs w:val="20"/>
    </w:rPr>
  </w:style>
  <w:style w:type="character" w:customStyle="1" w:styleId="30">
    <w:name w:val="Заголовок 3 Знак"/>
    <w:link w:val="3"/>
    <w:uiPriority w:val="99"/>
    <w:qFormat/>
    <w:locked/>
    <w:rPr>
      <w:rFonts w:ascii="Cambria" w:hAnsi="Cambria" w:cs="Times New Roman"/>
      <w:b/>
      <w:bCs/>
      <w:sz w:val="26"/>
      <w:szCs w:val="26"/>
    </w:rPr>
  </w:style>
  <w:style w:type="character" w:customStyle="1" w:styleId="40">
    <w:name w:val="Заголовок 4 Знак"/>
    <w:link w:val="4"/>
    <w:uiPriority w:val="99"/>
    <w:semiHidden/>
    <w:qFormat/>
    <w:locked/>
    <w:rPr>
      <w:rFonts w:ascii="Times New Roman" w:hAnsi="Times New Roman" w:cs="Times New Roman"/>
      <w:b/>
      <w:bCs/>
      <w:sz w:val="28"/>
      <w:szCs w:val="28"/>
    </w:rPr>
  </w:style>
  <w:style w:type="character" w:customStyle="1" w:styleId="60">
    <w:name w:val="Заголовок 6 Знак"/>
    <w:link w:val="6"/>
    <w:uiPriority w:val="99"/>
    <w:semiHidden/>
    <w:qFormat/>
    <w:locked/>
    <w:rPr>
      <w:rFonts w:ascii="Calibri" w:hAnsi="Calibri" w:cs="Times New Roman"/>
      <w:b/>
      <w:bCs/>
    </w:rPr>
  </w:style>
  <w:style w:type="character" w:customStyle="1" w:styleId="70">
    <w:name w:val="Заголовок 7 Знак"/>
    <w:link w:val="7"/>
    <w:uiPriority w:val="99"/>
    <w:qFormat/>
    <w:locked/>
    <w:rPr>
      <w:rFonts w:ascii="Calibri" w:hAnsi="Calibri" w:cs="Times New Roman"/>
      <w:sz w:val="24"/>
      <w:szCs w:val="24"/>
    </w:rPr>
  </w:style>
  <w:style w:type="character" w:customStyle="1" w:styleId="ab">
    <w:name w:val="Верхний колонтитул Знак"/>
    <w:link w:val="aa"/>
    <w:uiPriority w:val="99"/>
    <w:semiHidden/>
    <w:qFormat/>
    <w:locked/>
    <w:rPr>
      <w:rFonts w:ascii="Times New Roman" w:hAnsi="Times New Roman" w:cs="Times New Roman"/>
      <w:sz w:val="20"/>
      <w:szCs w:val="20"/>
    </w:rPr>
  </w:style>
  <w:style w:type="character" w:customStyle="1" w:styleId="af3">
    <w:name w:val="Нижний колонтитул Знак"/>
    <w:link w:val="af2"/>
    <w:uiPriority w:val="99"/>
    <w:semiHidden/>
    <w:qFormat/>
    <w:locked/>
    <w:rPr>
      <w:rFonts w:ascii="Times New Roman" w:hAnsi="Times New Roman" w:cs="Times New Roman"/>
      <w:sz w:val="20"/>
      <w:szCs w:val="20"/>
    </w:rPr>
  </w:style>
  <w:style w:type="character" w:customStyle="1" w:styleId="af1">
    <w:name w:val="Заголовок Знак"/>
    <w:link w:val="af0"/>
    <w:uiPriority w:val="99"/>
    <w:qFormat/>
    <w:locked/>
    <w:rPr>
      <w:rFonts w:ascii="Times New Roman" w:hAnsi="Times New Roman" w:cs="Times New Roman"/>
      <w:b/>
      <w:bCs/>
      <w:sz w:val="24"/>
      <w:szCs w:val="24"/>
      <w:lang w:eastAsia="ru-RU"/>
    </w:rPr>
  </w:style>
  <w:style w:type="character" w:customStyle="1" w:styleId="ad">
    <w:name w:val="Основной текст Знак"/>
    <w:link w:val="ac"/>
    <w:uiPriority w:val="99"/>
    <w:semiHidden/>
    <w:qFormat/>
    <w:locked/>
    <w:rPr>
      <w:rFonts w:ascii="Times New Roman" w:hAnsi="Times New Roman" w:cs="Times New Roman"/>
      <w:sz w:val="24"/>
      <w:szCs w:val="24"/>
    </w:rPr>
  </w:style>
  <w:style w:type="character" w:customStyle="1" w:styleId="af">
    <w:name w:val="Основной текст с отступом Знак"/>
    <w:link w:val="ae"/>
    <w:uiPriority w:val="99"/>
    <w:semiHidden/>
    <w:qFormat/>
    <w:locked/>
    <w:rPr>
      <w:rFonts w:ascii="Times New Roman" w:hAnsi="Times New Roman" w:cs="Times New Roman"/>
      <w:sz w:val="20"/>
      <w:szCs w:val="20"/>
    </w:rPr>
  </w:style>
  <w:style w:type="character" w:customStyle="1" w:styleId="22">
    <w:name w:val="Основной текст 2 Знак"/>
    <w:link w:val="21"/>
    <w:uiPriority w:val="99"/>
    <w:semiHidden/>
    <w:qFormat/>
    <w:locked/>
    <w:rPr>
      <w:rFonts w:ascii="Times New Roman" w:hAnsi="Times New Roman" w:cs="Times New Roman"/>
      <w:sz w:val="20"/>
      <w:szCs w:val="20"/>
    </w:rPr>
  </w:style>
  <w:style w:type="character" w:customStyle="1" w:styleId="a9">
    <w:name w:val="Текст Знак"/>
    <w:link w:val="a8"/>
    <w:uiPriority w:val="99"/>
    <w:qFormat/>
    <w:locked/>
    <w:rPr>
      <w:rFonts w:ascii="Courier New" w:hAnsi="Courier New" w:cs="Times New Roman"/>
      <w:sz w:val="20"/>
      <w:szCs w:val="20"/>
      <w:lang w:eastAsia="ru-RU"/>
    </w:rPr>
  </w:style>
  <w:style w:type="character" w:customStyle="1" w:styleId="a7">
    <w:name w:val="Текст выноски Знак"/>
    <w:link w:val="a6"/>
    <w:uiPriority w:val="99"/>
    <w:semiHidden/>
    <w:qFormat/>
    <w:locked/>
    <w:rPr>
      <w:rFonts w:ascii="Tahoma" w:hAnsi="Tahoma" w:cs="Times New Roman"/>
      <w:sz w:val="16"/>
      <w:szCs w:val="16"/>
    </w:rPr>
  </w:style>
  <w:style w:type="paragraph" w:customStyle="1" w:styleId="11">
    <w:name w:val="Стиль1"/>
    <w:basedOn w:val="a"/>
    <w:next w:val="23"/>
    <w:uiPriority w:val="99"/>
    <w:qFormat/>
    <w:pPr>
      <w:spacing w:after="0" w:line="360" w:lineRule="auto"/>
      <w:ind w:firstLine="720"/>
      <w:jc w:val="both"/>
    </w:pPr>
    <w:rPr>
      <w:rFonts w:ascii="Times New Roman" w:eastAsia="Times New Roman" w:hAnsi="Times New Roman"/>
      <w:sz w:val="28"/>
      <w:szCs w:val="20"/>
      <w:lang w:eastAsia="ru-RU"/>
    </w:rPr>
  </w:style>
  <w:style w:type="paragraph" w:customStyle="1" w:styleId="af6">
    <w:name w:val="Таблицы (моноширинный)"/>
    <w:basedOn w:val="a"/>
    <w:next w:val="a"/>
    <w:uiPriority w:val="99"/>
    <w:qFormat/>
    <w:pPr>
      <w:widowControl w:val="0"/>
      <w:autoSpaceDE w:val="0"/>
      <w:autoSpaceDN w:val="0"/>
      <w:adjustRightInd w:val="0"/>
      <w:spacing w:after="0" w:line="240" w:lineRule="auto"/>
      <w:jc w:val="both"/>
    </w:pPr>
    <w:rPr>
      <w:rFonts w:ascii="Courier New" w:eastAsia="Times New Roman" w:hAnsi="Courier New"/>
      <w:sz w:val="20"/>
      <w:szCs w:val="20"/>
      <w:lang w:eastAsia="ru-RU"/>
    </w:rPr>
  </w:style>
  <w:style w:type="paragraph" w:customStyle="1" w:styleId="ConsPlusNormal">
    <w:name w:val="ConsPlusNormal"/>
    <w:qFormat/>
    <w:pPr>
      <w:widowControl w:val="0"/>
      <w:snapToGrid w:val="0"/>
      <w:ind w:firstLine="720"/>
    </w:pPr>
    <w:rPr>
      <w:rFonts w:ascii="Arial" w:eastAsia="Times New Roman" w:hAnsi="Arial"/>
    </w:rPr>
  </w:style>
  <w:style w:type="paragraph" w:customStyle="1" w:styleId="af7">
    <w:name w:val="Комментарий"/>
    <w:basedOn w:val="a"/>
    <w:next w:val="a"/>
    <w:uiPriority w:val="99"/>
    <w:pPr>
      <w:autoSpaceDE w:val="0"/>
      <w:autoSpaceDN w:val="0"/>
      <w:adjustRightInd w:val="0"/>
      <w:spacing w:after="0" w:line="240" w:lineRule="auto"/>
      <w:ind w:left="170"/>
      <w:jc w:val="both"/>
    </w:pPr>
    <w:rPr>
      <w:rFonts w:ascii="Arial" w:eastAsia="Times New Roman" w:hAnsi="Arial"/>
      <w:i/>
      <w:iCs/>
      <w:color w:val="800080"/>
      <w:sz w:val="20"/>
      <w:szCs w:val="20"/>
      <w:lang w:eastAsia="ru-RU"/>
    </w:rPr>
  </w:style>
  <w:style w:type="paragraph" w:customStyle="1" w:styleId="af8">
    <w:name w:val="Знак Знак Знак Знак Знак Знак"/>
    <w:basedOn w:val="a"/>
    <w:uiPriority w:val="99"/>
    <w:pPr>
      <w:spacing w:before="100" w:beforeAutospacing="1" w:after="100" w:afterAutospacing="1" w:line="240" w:lineRule="auto"/>
      <w:jc w:val="both"/>
    </w:pPr>
    <w:rPr>
      <w:rFonts w:ascii="Tahoma" w:eastAsia="Times New Roman" w:hAnsi="Tahoma"/>
      <w:sz w:val="20"/>
      <w:szCs w:val="20"/>
      <w:lang w:val="en-US"/>
    </w:rPr>
  </w:style>
  <w:style w:type="paragraph" w:customStyle="1" w:styleId="CharCharCarCarCharCharCarCarCharCharCarCarCharChar">
    <w:name w:val="Char Char Car Car Char Char Car Car Char Char Car Car Char Char"/>
    <w:basedOn w:val="a"/>
    <w:uiPriority w:val="99"/>
    <w:pPr>
      <w:spacing w:after="160" w:line="240" w:lineRule="exact"/>
    </w:pPr>
    <w:rPr>
      <w:rFonts w:ascii="Arial" w:eastAsia="Times New Roman" w:hAnsi="Arial" w:cs="Arial"/>
      <w:sz w:val="20"/>
      <w:szCs w:val="20"/>
      <w:lang w:eastAsia="ru-RU"/>
    </w:rPr>
  </w:style>
  <w:style w:type="paragraph" w:customStyle="1" w:styleId="af9">
    <w:name w:val="Нормальный (таблица)"/>
    <w:basedOn w:val="a"/>
    <w:next w:val="a"/>
    <w:uiPriority w:val="99"/>
    <w:qFormat/>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a">
    <w:name w:val="Прижатый влево"/>
    <w:basedOn w:val="a"/>
    <w:next w:val="a"/>
    <w:uiPriority w:val="99"/>
    <w:qFormat/>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2">
    <w:name w:val="Заголовок1"/>
    <w:basedOn w:val="a"/>
    <w:next w:val="ac"/>
    <w:uiPriority w:val="99"/>
    <w:qFormat/>
    <w:pPr>
      <w:keepNext/>
      <w:widowControl w:val="0"/>
      <w:suppressAutoHyphens/>
      <w:spacing w:before="240" w:after="120" w:line="240" w:lineRule="auto"/>
    </w:pPr>
    <w:rPr>
      <w:rFonts w:ascii="Arial" w:hAnsi="Arial" w:cs="Tahoma"/>
      <w:kern w:val="2"/>
      <w:sz w:val="28"/>
      <w:szCs w:val="28"/>
    </w:rPr>
  </w:style>
  <w:style w:type="paragraph" w:customStyle="1" w:styleId="31">
    <w:name w:val="Заголовок 31"/>
    <w:next w:val="a"/>
    <w:uiPriority w:val="99"/>
    <w:qFormat/>
    <w:pPr>
      <w:widowControl w:val="0"/>
      <w:suppressAutoHyphens/>
      <w:autoSpaceDE w:val="0"/>
    </w:pPr>
    <w:rPr>
      <w:rFonts w:ascii="Times New Roman" w:hAnsi="Times New Roman" w:cs="Tahoma"/>
      <w:kern w:val="2"/>
      <w:sz w:val="24"/>
      <w:szCs w:val="24"/>
      <w:lang w:val="de-DE" w:eastAsia="fa-IR" w:bidi="fa-IR"/>
    </w:rPr>
  </w:style>
  <w:style w:type="character" w:customStyle="1" w:styleId="afb">
    <w:name w:val="Знак Знак"/>
    <w:uiPriority w:val="99"/>
    <w:qFormat/>
    <w:locked/>
    <w:rPr>
      <w:rFonts w:ascii="Courier New" w:hAnsi="Courier New"/>
      <w:sz w:val="28"/>
      <w:lang w:val="ru-RU" w:eastAsia="ru-RU"/>
    </w:rPr>
  </w:style>
  <w:style w:type="character" w:customStyle="1" w:styleId="13">
    <w:name w:val="Название Знак1"/>
    <w:uiPriority w:val="99"/>
    <w:qFormat/>
    <w:rPr>
      <w:rFonts w:ascii="Cambria" w:hAnsi="Cambria" w:cs="Times New Roman"/>
      <w:color w:val="17365D"/>
      <w:spacing w:val="5"/>
      <w:kern w:val="28"/>
      <w:sz w:val="52"/>
      <w:szCs w:val="52"/>
    </w:rPr>
  </w:style>
  <w:style w:type="character" w:customStyle="1" w:styleId="apple-converted-space">
    <w:name w:val="apple-converted-space"/>
    <w:uiPriority w:val="99"/>
    <w:qFormat/>
  </w:style>
  <w:style w:type="character" w:customStyle="1" w:styleId="14">
    <w:name w:val="Название1"/>
    <w:uiPriority w:val="99"/>
    <w:qFormat/>
  </w:style>
  <w:style w:type="paragraph" w:styleId="afc">
    <w:name w:val="List Paragraph"/>
    <w:basedOn w:val="a"/>
    <w:uiPriority w:val="34"/>
    <w:qFormat/>
    <w:pPr>
      <w:ind w:left="720"/>
      <w:contextualSpacing/>
    </w:pPr>
  </w:style>
  <w:style w:type="paragraph" w:customStyle="1" w:styleId="acml">
    <w:name w:val="_ac _ml"/>
    <w:basedOn w:val="a"/>
    <w:uiPriority w:val="99"/>
    <w:qFormat/>
    <w:pPr>
      <w:suppressAutoHyphens/>
      <w:spacing w:before="280" w:after="280" w:line="240" w:lineRule="auto"/>
    </w:pPr>
    <w:rPr>
      <w:rFonts w:ascii="Times New Roman" w:eastAsia="Times New Roman" w:hAnsi="Times New Roman"/>
      <w:sz w:val="24"/>
      <w:szCs w:val="24"/>
      <w:lang w:eastAsia="ar-SA"/>
    </w:rPr>
  </w:style>
  <w:style w:type="paragraph" w:customStyle="1" w:styleId="afd">
    <w:name w:val="Содержимое таблицы"/>
    <w:basedOn w:val="a"/>
    <w:uiPriority w:val="99"/>
    <w:qFormat/>
    <w:pPr>
      <w:suppressLineNumbers/>
      <w:suppressAutoHyphens/>
      <w:spacing w:after="0" w:line="240" w:lineRule="auto"/>
    </w:pPr>
    <w:rPr>
      <w:rFonts w:ascii="Times New Roman" w:eastAsia="Times New Roman" w:hAnsi="Times New Roman"/>
      <w:sz w:val="24"/>
      <w:szCs w:val="24"/>
      <w:lang w:eastAsia="ar-SA"/>
    </w:rPr>
  </w:style>
  <w:style w:type="character" w:customStyle="1" w:styleId="24">
    <w:name w:val="Основной текст (2)_"/>
    <w:link w:val="210"/>
    <w:uiPriority w:val="99"/>
    <w:qFormat/>
    <w:locked/>
    <w:rPr>
      <w:rFonts w:ascii="Palatino Linotype" w:hAnsi="Palatino Linotype"/>
      <w:shd w:val="clear" w:color="auto" w:fill="FFFFFF"/>
    </w:rPr>
  </w:style>
  <w:style w:type="paragraph" w:customStyle="1" w:styleId="210">
    <w:name w:val="Основной текст (2)1"/>
    <w:basedOn w:val="a"/>
    <w:link w:val="24"/>
    <w:uiPriority w:val="99"/>
    <w:pPr>
      <w:widowControl w:val="0"/>
      <w:shd w:val="clear" w:color="auto" w:fill="FFFFFF"/>
      <w:spacing w:before="240" w:after="240" w:line="322" w:lineRule="exact"/>
      <w:ind w:hanging="300"/>
    </w:pPr>
    <w:rPr>
      <w:rFonts w:ascii="Palatino Linotype" w:hAnsi="Palatino Linotype"/>
      <w:sz w:val="20"/>
      <w:szCs w:val="20"/>
      <w:shd w:val="clear" w:color="auto" w:fill="FFFFFF"/>
      <w:lang w:eastAsia="ru-RU"/>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
    <w:qFormat/>
    <w:pPr>
      <w:spacing w:before="100" w:beforeAutospacing="1" w:after="100" w:afterAutospacing="1" w:line="240" w:lineRule="auto"/>
    </w:pPr>
    <w:rPr>
      <w:rFonts w:ascii="Times New Roman" w:eastAsia="Times New Roman" w:hAnsi="Times New Roman"/>
      <w:sz w:val="24"/>
      <w:szCs w:val="24"/>
      <w:lang w:eastAsia="ru-RU"/>
    </w:rPr>
  </w:style>
  <w:style w:type="paragraph" w:styleId="afe">
    <w:name w:val="No Spacing"/>
    <w:qFormat/>
    <w:rPr>
      <w:rFonts w:eastAsia="Times New Roman"/>
      <w:sz w:val="22"/>
      <w:szCs w:val="22"/>
    </w:rPr>
  </w:style>
  <w:style w:type="character" w:customStyle="1" w:styleId="15">
    <w:name w:val="Слабое выделение1"/>
    <w:uiPriority w:val="19"/>
    <w:qFormat/>
    <w:rPr>
      <w:i/>
      <w:iCs/>
      <w:color w:val="808080"/>
    </w:rPr>
  </w:style>
  <w:style w:type="character" w:customStyle="1" w:styleId="29pt">
    <w:name w:val="Основной текст (2) + 9 pt"/>
    <w:qFormat/>
    <w:rPr>
      <w:rFonts w:ascii="Palatino Linotype" w:hAnsi="Palatino Linotype" w:cs="Palatino Linotype"/>
      <w:sz w:val="18"/>
      <w:szCs w:val="18"/>
      <w:lang w:eastAsia="ar-SA" w:bidi="ar-SA"/>
    </w:rPr>
  </w:style>
  <w:style w:type="paragraph" w:customStyle="1" w:styleId="msonormalmailrucssattributepostfix">
    <w:name w:val="msonormal_mailru_css_attribute_postfix"/>
    <w:basedOn w:val="a"/>
    <w:qFormat/>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qFormat/>
    <w:pPr>
      <w:widowControl w:val="0"/>
      <w:autoSpaceDE w:val="0"/>
      <w:autoSpaceDN w:val="0"/>
    </w:pPr>
    <w:rPr>
      <w:rFonts w:eastAsia="Times New Roman" w:cs="Calibri"/>
      <w:b/>
      <w:sz w:val="22"/>
    </w:rPr>
  </w:style>
  <w:style w:type="paragraph" w:customStyle="1" w:styleId="msonormalmrcssattr">
    <w:name w:val="msonormal_mr_css_attr"/>
    <w:basedOn w:val="a"/>
    <w:qFormat/>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
    <w:name w:val="Table Normal"/>
    <w:uiPriority w:val="2"/>
    <w:semiHidden/>
    <w:unhideWhenUsed/>
    <w:qFormat/>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lang w:eastAsia="ru-RU" w:bidi="ru-RU"/>
    </w:rPr>
  </w:style>
  <w:style w:type="character" w:customStyle="1" w:styleId="aff">
    <w:name w:val="Основной текст_"/>
    <w:basedOn w:val="a0"/>
    <w:link w:val="16"/>
    <w:qFormat/>
    <w:locked/>
    <w:rPr>
      <w:rFonts w:ascii="Times New Roman" w:eastAsia="Times New Roman" w:hAnsi="Times New Roman"/>
      <w:sz w:val="26"/>
      <w:szCs w:val="26"/>
      <w:shd w:val="clear" w:color="auto" w:fill="FFFFFF"/>
    </w:rPr>
  </w:style>
  <w:style w:type="paragraph" w:customStyle="1" w:styleId="16">
    <w:name w:val="Основной текст1"/>
    <w:basedOn w:val="a"/>
    <w:link w:val="aff"/>
    <w:qFormat/>
    <w:pPr>
      <w:shd w:val="clear" w:color="auto" w:fill="FFFFFF"/>
      <w:spacing w:before="840" w:after="0" w:line="322" w:lineRule="exact"/>
      <w:jc w:val="both"/>
    </w:pPr>
    <w:rPr>
      <w:rFonts w:ascii="Times New Roman" w:eastAsia="Times New Roman" w:hAnsi="Times New Roman"/>
      <w:sz w:val="26"/>
      <w:szCs w:val="26"/>
      <w:lang w:eastAsia="ru-RU"/>
    </w:rPr>
  </w:style>
  <w:style w:type="paragraph" w:customStyle="1" w:styleId="32">
    <w:name w:val="Основной текст3"/>
    <w:basedOn w:val="a"/>
    <w:pPr>
      <w:widowControl w:val="0"/>
      <w:shd w:val="clear" w:color="auto" w:fill="FFFFFF"/>
      <w:spacing w:after="3840" w:line="0" w:lineRule="atLeast"/>
    </w:pPr>
    <w:rPr>
      <w:rFonts w:ascii="Times New Roman" w:eastAsia="Times New Roman" w:hAnsi="Times New Roman"/>
      <w:color w:val="000000"/>
      <w:sz w:val="26"/>
      <w:szCs w:val="26"/>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1328</Words>
  <Characters>7572</Characters>
  <Application>Microsoft Office Word</Application>
  <DocSecurity>0</DocSecurity>
  <Lines>63</Lines>
  <Paragraphs>17</Paragraphs>
  <ScaleCrop>false</ScaleCrop>
  <Company>MICROSOFT</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Admin</cp:lastModifiedBy>
  <cp:revision>25</cp:revision>
  <cp:lastPrinted>2026-08-19T11:21:00Z</cp:lastPrinted>
  <dcterms:created xsi:type="dcterms:W3CDTF">2021-12-30T08:52:00Z</dcterms:created>
  <dcterms:modified xsi:type="dcterms:W3CDTF">2026-08-19T11:22:00Z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eyJoZGlkIjoiOTYxNTdlZGQ3OWEwOGUwMmJjZGQ0YmU4ZjcxNmU3ZWUiLCJ1c2VySWQiOiI4NDI1MzUzNTI2MDIifQ==</vt:lpwstr>
  </property>
  <property fmtid="{D5CDD505-2E9C-101B-9397-08002B2CF9AE}" pid="3" name="KSOProductBuildVer">
    <vt:lpwstr>1049-12.1.0.28032</vt:lpwstr>
  </property>
  <property fmtid="{D5CDD505-2E9C-101B-9397-08002B2CF9AE}" pid="4" name="ICV">
    <vt:lpwstr>9EEB97D97DC046459F7FAA71F70ACC16_12</vt:lpwstr>
  </property>
</Properties>
</file>